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99943E4" w14:textId="02377C9B" w:rsidR="00916BDA" w:rsidRPr="00C25FF4" w:rsidRDefault="00916BDA" w:rsidP="00DA0887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GoBack"/>
      <w:bookmarkEnd w:id="0"/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56"/>
        <w:gridCol w:w="7099"/>
      </w:tblGrid>
      <w:tr w:rsidR="00DA0887" w:rsidRPr="00544A3D" w14:paraId="5FEB59BA" w14:textId="77777777" w:rsidTr="006754AC">
        <w:tc>
          <w:tcPr>
            <w:tcW w:w="2235" w:type="dxa"/>
          </w:tcPr>
          <w:p w14:paraId="6D2EB5BB" w14:textId="77777777" w:rsidR="006754AC" w:rsidRPr="006754AC" w:rsidRDefault="006754AC" w:rsidP="00DA088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49B496B" w14:textId="77777777" w:rsidR="006754AC" w:rsidRPr="006754AC" w:rsidRDefault="006754AC" w:rsidP="00DA0887">
            <w:pPr>
              <w:rPr>
                <w:rFonts w:ascii="Times New Roman" w:hAnsi="Times New Roman" w:cs="Times New Roman"/>
                <w:sz w:val="6"/>
                <w:szCs w:val="28"/>
              </w:rPr>
            </w:pPr>
          </w:p>
          <w:p w14:paraId="4CD13A6E" w14:textId="25B3FB36" w:rsidR="00DA0887" w:rsidRPr="00544A3D" w:rsidRDefault="00DA0887" w:rsidP="00DA08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44A3D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4B9033E" wp14:editId="651DCE28">
                  <wp:extent cx="1295400" cy="289868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2898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36" w:type="dxa"/>
          </w:tcPr>
          <w:p w14:paraId="0F774E27" w14:textId="77777777" w:rsidR="00DA0887" w:rsidRPr="00544A3D" w:rsidRDefault="00DA0887" w:rsidP="00DA088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544A3D">
              <w:rPr>
                <w:rFonts w:ascii="Times New Roman" w:hAnsi="Times New Roman" w:cs="Times New Roman"/>
                <w:sz w:val="32"/>
                <w:szCs w:val="32"/>
              </w:rPr>
              <w:t>Международная научно-практическая конференция</w:t>
            </w:r>
          </w:p>
          <w:p w14:paraId="6EFDD654" w14:textId="77777777" w:rsidR="00DA0887" w:rsidRPr="00544A3D" w:rsidRDefault="00DA0887" w:rsidP="00DA0887">
            <w:pPr>
              <w:jc w:val="center"/>
              <w:rPr>
                <w:rFonts w:ascii="Times New Roman" w:hAnsi="Times New Roman" w:cs="Times New Roman"/>
                <w:b/>
                <w:smallCaps/>
                <w:sz w:val="32"/>
                <w:szCs w:val="32"/>
              </w:rPr>
            </w:pPr>
            <w:r w:rsidRPr="00544A3D">
              <w:rPr>
                <w:rFonts w:ascii="Times New Roman" w:hAnsi="Times New Roman" w:cs="Times New Roman"/>
                <w:b/>
                <w:smallCaps/>
                <w:sz w:val="32"/>
                <w:szCs w:val="32"/>
              </w:rPr>
              <w:t xml:space="preserve">«Философские контексты современности: принцип </w:t>
            </w:r>
            <w:r w:rsidRPr="00544A3D">
              <w:rPr>
                <w:rFonts w:ascii="Times New Roman" w:hAnsi="Times New Roman" w:cs="Times New Roman"/>
                <w:b/>
                <w:sz w:val="36"/>
                <w:szCs w:val="36"/>
                <w:lang w:val="en-US"/>
              </w:rPr>
              <w:t>ratio</w:t>
            </w:r>
            <w:r w:rsidRPr="00544A3D">
              <w:rPr>
                <w:rFonts w:ascii="Times New Roman" w:hAnsi="Times New Roman" w:cs="Times New Roman"/>
                <w:b/>
                <w:smallCaps/>
                <w:sz w:val="32"/>
                <w:szCs w:val="32"/>
              </w:rPr>
              <w:t xml:space="preserve"> и его пределы»</w:t>
            </w:r>
          </w:p>
          <w:p w14:paraId="1B143C25" w14:textId="5C42111E" w:rsidR="00DA0887" w:rsidRPr="00544A3D" w:rsidRDefault="00544A3D" w:rsidP="00DA088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544A3D">
              <w:rPr>
                <w:rFonts w:ascii="Times New Roman" w:hAnsi="Times New Roman" w:cs="Times New Roman"/>
                <w:sz w:val="32"/>
                <w:szCs w:val="32"/>
              </w:rPr>
              <w:t>28</w:t>
            </w:r>
            <w:r w:rsidR="00DA0887" w:rsidRPr="00544A3D">
              <w:rPr>
                <w:rFonts w:ascii="Times New Roman" w:hAnsi="Times New Roman" w:cs="Times New Roman"/>
                <w:sz w:val="32"/>
                <w:szCs w:val="32"/>
              </w:rPr>
              <w:t xml:space="preserve"> – </w:t>
            </w:r>
            <w:r w:rsidRPr="00544A3D">
              <w:rPr>
                <w:rFonts w:ascii="Times New Roman" w:hAnsi="Times New Roman" w:cs="Times New Roman"/>
                <w:sz w:val="32"/>
                <w:szCs w:val="32"/>
              </w:rPr>
              <w:t>29</w:t>
            </w:r>
            <w:r w:rsidR="00DA0887" w:rsidRPr="00544A3D">
              <w:rPr>
                <w:rFonts w:ascii="Times New Roman" w:hAnsi="Times New Roman" w:cs="Times New Roman"/>
                <w:sz w:val="32"/>
                <w:szCs w:val="32"/>
              </w:rPr>
              <w:t xml:space="preserve"> февраля 2020 года</w:t>
            </w:r>
          </w:p>
          <w:p w14:paraId="11BB77B0" w14:textId="72541302" w:rsidR="00DA0887" w:rsidRPr="00544A3D" w:rsidRDefault="00DA0887" w:rsidP="00DA08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44A3D">
              <w:rPr>
                <w:rFonts w:ascii="Times New Roman" w:hAnsi="Times New Roman" w:cs="Times New Roman"/>
                <w:sz w:val="32"/>
                <w:szCs w:val="32"/>
              </w:rPr>
              <w:t>г. Ижевск, Россия</w:t>
            </w:r>
          </w:p>
        </w:tc>
      </w:tr>
    </w:tbl>
    <w:p w14:paraId="3B2F84F6" w14:textId="4646205E" w:rsidR="00C25FF4" w:rsidRPr="00544A3D" w:rsidRDefault="00C25FF4" w:rsidP="00C25FF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44A3D">
        <w:rPr>
          <w:rFonts w:ascii="Times New Roman" w:hAnsi="Times New Roman" w:cs="Times New Roman"/>
          <w:b/>
          <w:bCs/>
          <w:sz w:val="24"/>
          <w:szCs w:val="24"/>
        </w:rPr>
        <w:t xml:space="preserve">Цели конференции: </w:t>
      </w:r>
    </w:p>
    <w:p w14:paraId="0B565B06" w14:textId="11CA4097" w:rsidR="00924644" w:rsidRPr="00924644" w:rsidRDefault="00924644" w:rsidP="009246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4A3D">
        <w:rPr>
          <w:rFonts w:ascii="Times New Roman" w:hAnsi="Times New Roman" w:cs="Times New Roman"/>
          <w:sz w:val="24"/>
          <w:szCs w:val="24"/>
        </w:rPr>
        <w:t xml:space="preserve">Переосмысление границ </w:t>
      </w:r>
      <w:proofErr w:type="spellStart"/>
      <w:r w:rsidRPr="00544A3D">
        <w:rPr>
          <w:rFonts w:ascii="Times New Roman" w:hAnsi="Times New Roman" w:cs="Times New Roman"/>
          <w:sz w:val="24"/>
          <w:szCs w:val="24"/>
        </w:rPr>
        <w:t>ratio</w:t>
      </w:r>
      <w:proofErr w:type="spellEnd"/>
      <w:r w:rsidRPr="00544A3D">
        <w:rPr>
          <w:rFonts w:ascii="Times New Roman" w:hAnsi="Times New Roman" w:cs="Times New Roman"/>
          <w:sz w:val="24"/>
          <w:szCs w:val="24"/>
        </w:rPr>
        <w:t xml:space="preserve"> как основополагающего</w:t>
      </w:r>
      <w:r w:rsidR="00054C2F" w:rsidRPr="00054C2F">
        <w:rPr>
          <w:rFonts w:ascii="Times New Roman" w:hAnsi="Times New Roman" w:cs="Times New Roman"/>
          <w:sz w:val="24"/>
          <w:szCs w:val="24"/>
        </w:rPr>
        <w:t xml:space="preserve"> </w:t>
      </w:r>
      <w:r w:rsidR="00054C2F" w:rsidRPr="00544A3D">
        <w:rPr>
          <w:rFonts w:ascii="Times New Roman" w:hAnsi="Times New Roman" w:cs="Times New Roman"/>
          <w:sz w:val="24"/>
          <w:szCs w:val="24"/>
        </w:rPr>
        <w:t>принципа</w:t>
      </w:r>
      <w:r w:rsidRPr="00544A3D">
        <w:rPr>
          <w:rFonts w:ascii="Times New Roman" w:hAnsi="Times New Roman" w:cs="Times New Roman"/>
          <w:sz w:val="24"/>
          <w:szCs w:val="24"/>
        </w:rPr>
        <w:t xml:space="preserve"> в социально-гуманитарном, есте</w:t>
      </w:r>
      <w:r w:rsidR="00544A3D" w:rsidRPr="00544A3D">
        <w:rPr>
          <w:rFonts w:ascii="Times New Roman" w:hAnsi="Times New Roman" w:cs="Times New Roman"/>
          <w:sz w:val="24"/>
          <w:szCs w:val="24"/>
        </w:rPr>
        <w:t>ственнонаучном и математическом</w:t>
      </w:r>
      <w:r w:rsidRPr="00924644">
        <w:rPr>
          <w:rFonts w:ascii="Times New Roman" w:hAnsi="Times New Roman" w:cs="Times New Roman"/>
          <w:sz w:val="24"/>
          <w:szCs w:val="24"/>
        </w:rPr>
        <w:t xml:space="preserve"> познании.</w:t>
      </w:r>
    </w:p>
    <w:p w14:paraId="0AEEB6AC" w14:textId="2A1F0D11" w:rsidR="00924644" w:rsidRPr="00924644" w:rsidRDefault="00924644" w:rsidP="009246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4644">
        <w:rPr>
          <w:rFonts w:ascii="Times New Roman" w:hAnsi="Times New Roman" w:cs="Times New Roman"/>
          <w:sz w:val="24"/>
          <w:szCs w:val="24"/>
        </w:rPr>
        <w:t xml:space="preserve">Будучи центром сферы знания, принцип </w:t>
      </w:r>
      <w:proofErr w:type="spellStart"/>
      <w:r w:rsidRPr="00924644">
        <w:rPr>
          <w:rFonts w:ascii="Times New Roman" w:hAnsi="Times New Roman" w:cs="Times New Roman"/>
          <w:sz w:val="24"/>
          <w:szCs w:val="24"/>
        </w:rPr>
        <w:t>ratio</w:t>
      </w:r>
      <w:proofErr w:type="spellEnd"/>
      <w:r w:rsidRPr="00924644">
        <w:rPr>
          <w:rFonts w:ascii="Times New Roman" w:hAnsi="Times New Roman" w:cs="Times New Roman"/>
          <w:sz w:val="24"/>
          <w:szCs w:val="24"/>
        </w:rPr>
        <w:t xml:space="preserve"> предъявляет на её поверхности бесконечное множество </w:t>
      </w:r>
      <w:r w:rsidR="00054C2F">
        <w:rPr>
          <w:rFonts w:ascii="Times New Roman" w:hAnsi="Times New Roman" w:cs="Times New Roman"/>
          <w:sz w:val="24"/>
          <w:szCs w:val="24"/>
        </w:rPr>
        <w:t>точек зрения</w:t>
      </w:r>
      <w:r w:rsidRPr="00924644">
        <w:rPr>
          <w:rFonts w:ascii="Times New Roman" w:hAnsi="Times New Roman" w:cs="Times New Roman"/>
          <w:sz w:val="24"/>
          <w:szCs w:val="24"/>
        </w:rPr>
        <w:t>, диалог между которыми позволяет существовать и развиваться философской и научной традициям.</w:t>
      </w:r>
    </w:p>
    <w:p w14:paraId="02E28E86" w14:textId="10B38447" w:rsidR="00924644" w:rsidRPr="00924644" w:rsidRDefault="00924644" w:rsidP="009246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4644">
        <w:rPr>
          <w:rFonts w:ascii="Times New Roman" w:hAnsi="Times New Roman" w:cs="Times New Roman"/>
          <w:sz w:val="24"/>
          <w:szCs w:val="24"/>
        </w:rPr>
        <w:t>Современное кризисное состояние научного типа рационально</w:t>
      </w:r>
      <w:r w:rsidR="00054C2F">
        <w:rPr>
          <w:rFonts w:ascii="Times New Roman" w:hAnsi="Times New Roman" w:cs="Times New Roman"/>
          <w:sz w:val="24"/>
          <w:szCs w:val="24"/>
        </w:rPr>
        <w:t xml:space="preserve">сти, большинства художественных, </w:t>
      </w:r>
      <w:r w:rsidRPr="00924644">
        <w:rPr>
          <w:rFonts w:ascii="Times New Roman" w:hAnsi="Times New Roman" w:cs="Times New Roman"/>
          <w:sz w:val="24"/>
          <w:szCs w:val="24"/>
        </w:rPr>
        <w:t>общественно-политических дискурсов и практик способствует возвращению к их общему философскому началу в перспективе его онтологической и гносеологической экспликации.</w:t>
      </w:r>
    </w:p>
    <w:p w14:paraId="1ACD39FD" w14:textId="0FDD1164" w:rsidR="00BD1F7B" w:rsidRPr="00304EF8" w:rsidRDefault="00924644" w:rsidP="00D66A6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4644">
        <w:rPr>
          <w:rFonts w:ascii="Times New Roman" w:hAnsi="Times New Roman" w:cs="Times New Roman"/>
          <w:sz w:val="24"/>
          <w:szCs w:val="24"/>
        </w:rPr>
        <w:t xml:space="preserve">Философское мышление обретает свободу на пределе собственного существования, бесконечное именование, </w:t>
      </w:r>
      <w:proofErr w:type="spellStart"/>
      <w:r w:rsidRPr="00924644">
        <w:rPr>
          <w:rFonts w:ascii="Times New Roman" w:hAnsi="Times New Roman" w:cs="Times New Roman"/>
          <w:sz w:val="24"/>
          <w:szCs w:val="24"/>
        </w:rPr>
        <w:t>проблематизация</w:t>
      </w:r>
      <w:proofErr w:type="spellEnd"/>
      <w:r w:rsidRPr="00924644">
        <w:rPr>
          <w:rFonts w:ascii="Times New Roman" w:hAnsi="Times New Roman" w:cs="Times New Roman"/>
          <w:sz w:val="24"/>
          <w:szCs w:val="24"/>
        </w:rPr>
        <w:t xml:space="preserve"> и концептуализация которого всякий раз заново высвечивает перспективы, смыслы и горизонты </w:t>
      </w:r>
      <w:proofErr w:type="spellStart"/>
      <w:r w:rsidRPr="00924644">
        <w:rPr>
          <w:rFonts w:ascii="Times New Roman" w:hAnsi="Times New Roman" w:cs="Times New Roman"/>
          <w:sz w:val="24"/>
          <w:szCs w:val="24"/>
        </w:rPr>
        <w:t>ratio</w:t>
      </w:r>
      <w:proofErr w:type="spellEnd"/>
      <w:r w:rsidRPr="00924644">
        <w:rPr>
          <w:rFonts w:ascii="Times New Roman" w:hAnsi="Times New Roman" w:cs="Times New Roman"/>
          <w:sz w:val="24"/>
          <w:szCs w:val="24"/>
        </w:rPr>
        <w:t>.</w:t>
      </w:r>
    </w:p>
    <w:p w14:paraId="2DF582EF" w14:textId="77777777" w:rsidR="00924644" w:rsidRDefault="00924644" w:rsidP="00BD1F7B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B076646" w14:textId="552B7DD7" w:rsidR="00BD1F7B" w:rsidRDefault="00BD1F7B" w:rsidP="00BD1F7B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04EF8">
        <w:rPr>
          <w:rFonts w:ascii="Times New Roman" w:hAnsi="Times New Roman" w:cs="Times New Roman"/>
          <w:b/>
          <w:bCs/>
          <w:sz w:val="24"/>
          <w:szCs w:val="24"/>
        </w:rPr>
        <w:t xml:space="preserve">Направления работы конференции: </w:t>
      </w:r>
    </w:p>
    <w:p w14:paraId="3F7EC280" w14:textId="77777777" w:rsidR="00E253D2" w:rsidRPr="00E253D2" w:rsidRDefault="00E253D2" w:rsidP="00E253D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53D2">
        <w:rPr>
          <w:rFonts w:ascii="Times New Roman" w:hAnsi="Times New Roman" w:cs="Times New Roman"/>
          <w:sz w:val="24"/>
          <w:szCs w:val="24"/>
        </w:rPr>
        <w:t xml:space="preserve">Секция 1. Корпус </w:t>
      </w:r>
      <w:proofErr w:type="spellStart"/>
      <w:r w:rsidRPr="00E253D2">
        <w:rPr>
          <w:rFonts w:ascii="Times New Roman" w:hAnsi="Times New Roman" w:cs="Times New Roman"/>
          <w:sz w:val="24"/>
          <w:szCs w:val="24"/>
        </w:rPr>
        <w:t>ratio</w:t>
      </w:r>
      <w:proofErr w:type="spellEnd"/>
      <w:r w:rsidRPr="00E253D2">
        <w:rPr>
          <w:rFonts w:ascii="Times New Roman" w:hAnsi="Times New Roman" w:cs="Times New Roman"/>
          <w:sz w:val="24"/>
          <w:szCs w:val="24"/>
        </w:rPr>
        <w:t>: «концепт», «модель», «конструкт»</w:t>
      </w:r>
    </w:p>
    <w:p w14:paraId="632F7B35" w14:textId="48EF344A" w:rsidR="004A6568" w:rsidRDefault="004A6568" w:rsidP="004A656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Секция 2</w:t>
      </w:r>
      <w:r w:rsidRPr="004A6568">
        <w:rPr>
          <w:rFonts w:ascii="Times New Roman" w:hAnsi="Times New Roman" w:cs="Times New Roman"/>
          <w:sz w:val="24"/>
          <w:szCs w:val="24"/>
        </w:rPr>
        <w:t xml:space="preserve">. Принцип </w:t>
      </w:r>
      <w:proofErr w:type="spellStart"/>
      <w:r w:rsidRPr="004A6568">
        <w:rPr>
          <w:rFonts w:ascii="Times New Roman" w:hAnsi="Times New Roman" w:cs="Times New Roman"/>
          <w:sz w:val="24"/>
          <w:szCs w:val="24"/>
        </w:rPr>
        <w:t>ratio</w:t>
      </w:r>
      <w:proofErr w:type="spellEnd"/>
      <w:r w:rsidRPr="004A6568">
        <w:rPr>
          <w:rFonts w:ascii="Times New Roman" w:hAnsi="Times New Roman" w:cs="Times New Roman"/>
          <w:sz w:val="24"/>
          <w:szCs w:val="24"/>
        </w:rPr>
        <w:t xml:space="preserve"> в истории, культуре и цивилизации</w:t>
      </w:r>
    </w:p>
    <w:p w14:paraId="6484D716" w14:textId="6FEFD6E2" w:rsidR="00E253D2" w:rsidRPr="00E253D2" w:rsidRDefault="004A6568" w:rsidP="00E253D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Секция 3</w:t>
      </w:r>
      <w:r w:rsidR="00E253D2" w:rsidRPr="00E253D2">
        <w:rPr>
          <w:rFonts w:ascii="Times New Roman" w:hAnsi="Times New Roman" w:cs="Times New Roman"/>
          <w:sz w:val="24"/>
          <w:szCs w:val="24"/>
        </w:rPr>
        <w:t>. Сопредельность философии и науки: «</w:t>
      </w:r>
      <w:proofErr w:type="spellStart"/>
      <w:r w:rsidR="00E253D2" w:rsidRPr="00E253D2">
        <w:rPr>
          <w:rFonts w:ascii="Times New Roman" w:hAnsi="Times New Roman" w:cs="Times New Roman"/>
          <w:sz w:val="24"/>
          <w:szCs w:val="24"/>
        </w:rPr>
        <w:t>physis</w:t>
      </w:r>
      <w:proofErr w:type="spellEnd"/>
      <w:r w:rsidR="00E253D2" w:rsidRPr="00E253D2">
        <w:rPr>
          <w:rFonts w:ascii="Times New Roman" w:hAnsi="Times New Roman" w:cs="Times New Roman"/>
          <w:sz w:val="24"/>
          <w:szCs w:val="24"/>
        </w:rPr>
        <w:t>» и «</w:t>
      </w:r>
      <w:proofErr w:type="spellStart"/>
      <w:r w:rsidR="00E253D2" w:rsidRPr="00E253D2">
        <w:rPr>
          <w:rFonts w:ascii="Times New Roman" w:hAnsi="Times New Roman" w:cs="Times New Roman"/>
          <w:sz w:val="24"/>
          <w:szCs w:val="24"/>
        </w:rPr>
        <w:t>mathéma</w:t>
      </w:r>
      <w:proofErr w:type="spellEnd"/>
      <w:r w:rsidR="00E253D2" w:rsidRPr="00E253D2">
        <w:rPr>
          <w:rFonts w:ascii="Times New Roman" w:hAnsi="Times New Roman" w:cs="Times New Roman"/>
          <w:sz w:val="24"/>
          <w:szCs w:val="24"/>
        </w:rPr>
        <w:t>»</w:t>
      </w:r>
    </w:p>
    <w:p w14:paraId="40645C76" w14:textId="542C9DC3" w:rsidR="00E253D2" w:rsidRPr="00E253D2" w:rsidRDefault="004A6568" w:rsidP="00E253D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Секция 4</w:t>
      </w:r>
      <w:r w:rsidR="00E253D2" w:rsidRPr="00E253D2">
        <w:rPr>
          <w:rFonts w:ascii="Times New Roman" w:hAnsi="Times New Roman" w:cs="Times New Roman"/>
          <w:sz w:val="24"/>
          <w:szCs w:val="24"/>
        </w:rPr>
        <w:t>. Трансформации смыслов в социально-гуманитарном познании</w:t>
      </w:r>
    </w:p>
    <w:p w14:paraId="47AEDADB" w14:textId="389CDA60" w:rsidR="00E253D2" w:rsidRPr="00E253D2" w:rsidRDefault="004A6568" w:rsidP="00E253D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Секция 5</w:t>
      </w:r>
      <w:r w:rsidR="00E253D2" w:rsidRPr="00E253D2">
        <w:rPr>
          <w:rFonts w:ascii="Times New Roman" w:hAnsi="Times New Roman" w:cs="Times New Roman"/>
          <w:sz w:val="24"/>
          <w:szCs w:val="24"/>
        </w:rPr>
        <w:t>. Границы рационального в этике, политике и праве</w:t>
      </w:r>
    </w:p>
    <w:p w14:paraId="387893F8" w14:textId="77777777" w:rsidR="00E253D2" w:rsidRDefault="00E253D2" w:rsidP="00E253D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53D2">
        <w:rPr>
          <w:rFonts w:ascii="Times New Roman" w:hAnsi="Times New Roman" w:cs="Times New Roman"/>
          <w:sz w:val="24"/>
          <w:szCs w:val="24"/>
        </w:rPr>
        <w:t>Молодежная площадка «Социально-гуманитарные исследования в контексте современности»</w:t>
      </w:r>
    </w:p>
    <w:p w14:paraId="04062BCB" w14:textId="2EF0E0B4" w:rsidR="00BD1F7B" w:rsidRPr="00304EF8" w:rsidRDefault="00E253D2" w:rsidP="00BD1F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Круглый стол</w:t>
      </w:r>
      <w:r w:rsidR="00BD1F7B" w:rsidRPr="00304EF8">
        <w:rPr>
          <w:rFonts w:ascii="Times New Roman" w:hAnsi="Times New Roman" w:cs="Times New Roman"/>
          <w:sz w:val="24"/>
          <w:szCs w:val="24"/>
        </w:rPr>
        <w:t xml:space="preserve"> «Истина есть перспектива» </w:t>
      </w:r>
      <w:r w:rsidR="00E43EE9">
        <w:rPr>
          <w:rFonts w:ascii="Times New Roman" w:hAnsi="Times New Roman" w:cs="Times New Roman"/>
          <w:i/>
          <w:iCs/>
          <w:sz w:val="24"/>
          <w:szCs w:val="24"/>
        </w:rPr>
        <w:t>(</w:t>
      </w:r>
      <w:r w:rsidR="00924644">
        <w:rPr>
          <w:rFonts w:ascii="Times New Roman" w:hAnsi="Times New Roman" w:cs="Times New Roman"/>
          <w:i/>
          <w:iCs/>
          <w:sz w:val="24"/>
          <w:szCs w:val="24"/>
        </w:rPr>
        <w:t>С. Жижек</w:t>
      </w:r>
      <w:r w:rsidR="00BD1F7B" w:rsidRPr="00304EF8">
        <w:rPr>
          <w:rFonts w:ascii="Times New Roman" w:hAnsi="Times New Roman" w:cs="Times New Roman"/>
          <w:i/>
          <w:iCs/>
          <w:sz w:val="24"/>
          <w:szCs w:val="24"/>
        </w:rPr>
        <w:t>),</w:t>
      </w:r>
      <w:r w:rsidR="00BD1F7B" w:rsidRPr="00304EF8">
        <w:rPr>
          <w:rFonts w:ascii="Times New Roman" w:hAnsi="Times New Roman" w:cs="Times New Roman"/>
          <w:sz w:val="24"/>
          <w:szCs w:val="24"/>
        </w:rPr>
        <w:t xml:space="preserve"> </w:t>
      </w:r>
      <w:r w:rsidR="00BD1F7B" w:rsidRPr="00304EF8">
        <w:rPr>
          <w:rFonts w:ascii="Times New Roman" w:hAnsi="Times New Roman" w:cs="Times New Roman"/>
          <w:i/>
          <w:iCs/>
          <w:sz w:val="24"/>
          <w:szCs w:val="24"/>
        </w:rPr>
        <w:t xml:space="preserve">посвященный </w:t>
      </w:r>
      <w:r w:rsidR="00924644">
        <w:rPr>
          <w:rFonts w:ascii="Times New Roman" w:hAnsi="Times New Roman" w:cs="Times New Roman"/>
          <w:i/>
          <w:iCs/>
          <w:sz w:val="24"/>
          <w:szCs w:val="24"/>
        </w:rPr>
        <w:t xml:space="preserve">философским </w:t>
      </w:r>
      <w:r w:rsidR="00BD1F7B" w:rsidRPr="00304EF8">
        <w:rPr>
          <w:rFonts w:ascii="Times New Roman" w:hAnsi="Times New Roman" w:cs="Times New Roman"/>
          <w:i/>
          <w:iCs/>
          <w:sz w:val="24"/>
          <w:szCs w:val="24"/>
        </w:rPr>
        <w:t>интерпретациям классической и квантовой картины мира в искусстве</w:t>
      </w:r>
      <w:r w:rsidR="00BD1F7B" w:rsidRPr="00304EF8">
        <w:rPr>
          <w:rFonts w:ascii="Times New Roman" w:hAnsi="Times New Roman" w:cs="Times New Roman"/>
          <w:sz w:val="24"/>
          <w:szCs w:val="24"/>
        </w:rPr>
        <w:t>.</w:t>
      </w:r>
    </w:p>
    <w:p w14:paraId="3EACC62B" w14:textId="77777777" w:rsidR="00924644" w:rsidRDefault="00924644" w:rsidP="00BD1F7B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B3ED045" w14:textId="6AEB8BE8" w:rsidR="00BD1F7B" w:rsidRDefault="00BD1F7B" w:rsidP="00BD1F7B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04EF8">
        <w:rPr>
          <w:rFonts w:ascii="Times New Roman" w:hAnsi="Times New Roman" w:cs="Times New Roman"/>
          <w:b/>
          <w:bCs/>
          <w:sz w:val="24"/>
          <w:szCs w:val="24"/>
        </w:rPr>
        <w:t>Организаторы: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776"/>
        <w:gridCol w:w="7569"/>
      </w:tblGrid>
      <w:tr w:rsidR="00BD1F7B" w:rsidRPr="00304EF8" w14:paraId="6AC05D77" w14:textId="77777777" w:rsidTr="00924644">
        <w:tc>
          <w:tcPr>
            <w:tcW w:w="1776" w:type="dxa"/>
          </w:tcPr>
          <w:p w14:paraId="0C5C96FA" w14:textId="03A45515" w:rsidR="00BD1F7B" w:rsidRPr="00304EF8" w:rsidRDefault="002C3245" w:rsidP="00BD1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4EF8">
              <w:rPr>
                <w:sz w:val="24"/>
                <w:szCs w:val="24"/>
              </w:rPr>
              <w:object w:dxaOrig="12000" w:dyaOrig="11904" w14:anchorId="743D291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0pt;height:59.25pt" o:ole="">
                  <v:imagedata r:id="rId5" o:title=""/>
                </v:shape>
                <o:OLEObject Type="Embed" ProgID="PBrush" ShapeID="_x0000_i1025" DrawAspect="Content" ObjectID="_1637182444" r:id="rId6"/>
              </w:object>
            </w:r>
          </w:p>
        </w:tc>
        <w:tc>
          <w:tcPr>
            <w:tcW w:w="7795" w:type="dxa"/>
          </w:tcPr>
          <w:p w14:paraId="4AB7E09D" w14:textId="77777777" w:rsidR="00BD1F7B" w:rsidRPr="00304EF8" w:rsidRDefault="00BD1F7B" w:rsidP="00BD1F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4EF8">
              <w:rPr>
                <w:rFonts w:ascii="Times New Roman" w:hAnsi="Times New Roman" w:cs="Times New Roman"/>
                <w:sz w:val="24"/>
                <w:szCs w:val="24"/>
              </w:rPr>
              <w:t>ФГБОУ ВО «Удмуртский государственный университет»</w:t>
            </w:r>
          </w:p>
          <w:p w14:paraId="0B30CD04" w14:textId="77777777" w:rsidR="00BD1F7B" w:rsidRPr="00304EF8" w:rsidRDefault="00BD1F7B" w:rsidP="00BD1F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4EF8">
              <w:rPr>
                <w:rFonts w:ascii="Times New Roman" w:hAnsi="Times New Roman" w:cs="Times New Roman"/>
                <w:sz w:val="24"/>
                <w:szCs w:val="24"/>
              </w:rPr>
              <w:t>Институт истории и социологии</w:t>
            </w:r>
          </w:p>
          <w:p w14:paraId="6A35CE18" w14:textId="77777777" w:rsidR="00BD1F7B" w:rsidRPr="00304EF8" w:rsidRDefault="00BD1F7B" w:rsidP="00BD1F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4EF8">
              <w:rPr>
                <w:rFonts w:ascii="Times New Roman" w:hAnsi="Times New Roman" w:cs="Times New Roman"/>
                <w:sz w:val="24"/>
                <w:szCs w:val="24"/>
              </w:rPr>
              <w:t>Кафедра философии и гуманитарных дисциплин</w:t>
            </w:r>
          </w:p>
          <w:p w14:paraId="5718BABA" w14:textId="76DF916B" w:rsidR="00BD1F7B" w:rsidRPr="00304EF8" w:rsidRDefault="002C3245" w:rsidP="002C32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4EF8">
              <w:rPr>
                <w:rFonts w:ascii="Times New Roman" w:hAnsi="Times New Roman" w:cs="Times New Roman"/>
                <w:sz w:val="24"/>
                <w:szCs w:val="24"/>
              </w:rPr>
              <w:t>Россия, г. Ижевск</w:t>
            </w:r>
          </w:p>
        </w:tc>
      </w:tr>
      <w:tr w:rsidR="00BD1F7B" w:rsidRPr="00304EF8" w14:paraId="553B3DAB" w14:textId="77777777" w:rsidTr="00924644">
        <w:tc>
          <w:tcPr>
            <w:tcW w:w="1776" w:type="dxa"/>
          </w:tcPr>
          <w:p w14:paraId="70CE8DA5" w14:textId="4BB49D6E" w:rsidR="00BD1F7B" w:rsidRPr="00304EF8" w:rsidRDefault="008018EF" w:rsidP="00BD1F7B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4DCD3BB" wp14:editId="67E34E0F">
                  <wp:extent cx="990074" cy="746681"/>
                  <wp:effectExtent l="0" t="0" r="635" b="0"/>
                  <wp:docPr id="2" name="Рисунок 2" descr="C:\Users\midies\Desktop\ФИКОС\_NCz6_7cLX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midies\Desktop\ФИКОС\_NCz6_7cLX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495" cy="7469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5" w:type="dxa"/>
          </w:tcPr>
          <w:p w14:paraId="55B35232" w14:textId="0AEB075B" w:rsidR="002C3245" w:rsidRPr="00304EF8" w:rsidRDefault="00054C2F" w:rsidP="002C32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Институт</w:t>
            </w:r>
            <w:r w:rsidR="002C3245" w:rsidRPr="00304EF8">
              <w:rPr>
                <w:rFonts w:ascii="Times New Roman" w:hAnsi="Times New Roman" w:cs="Times New Roman"/>
                <w:sz w:val="24"/>
                <w:szCs w:val="24"/>
              </w:rPr>
              <w:t xml:space="preserve"> философии и права </w:t>
            </w:r>
            <w:proofErr w:type="spellStart"/>
            <w:r w:rsidR="002C3245" w:rsidRPr="00304EF8">
              <w:rPr>
                <w:rFonts w:ascii="Times New Roman" w:hAnsi="Times New Roman" w:cs="Times New Roman"/>
                <w:sz w:val="24"/>
                <w:szCs w:val="24"/>
              </w:rPr>
              <w:t>УрО</w:t>
            </w:r>
            <w:proofErr w:type="spellEnd"/>
            <w:r w:rsidR="002C3245" w:rsidRPr="00304EF8">
              <w:rPr>
                <w:rFonts w:ascii="Times New Roman" w:hAnsi="Times New Roman" w:cs="Times New Roman"/>
                <w:sz w:val="24"/>
                <w:szCs w:val="24"/>
              </w:rPr>
              <w:t xml:space="preserve"> РАН</w:t>
            </w:r>
            <w:r w:rsidR="00382FD3" w:rsidRPr="00304E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82FD3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382FD3" w:rsidRPr="00304EF8">
              <w:rPr>
                <w:rFonts w:ascii="Times New Roman" w:hAnsi="Times New Roman" w:cs="Times New Roman"/>
                <w:sz w:val="24"/>
                <w:szCs w:val="24"/>
              </w:rPr>
              <w:t>Удмуртский филиал</w:t>
            </w:r>
            <w:r w:rsidR="00382FD3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3F1CF6F7" w14:textId="46AA5E6B" w:rsidR="00DA0887" w:rsidRPr="00924644" w:rsidRDefault="002C3245" w:rsidP="00382FD3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04EF8">
              <w:rPr>
                <w:rFonts w:ascii="Times New Roman" w:hAnsi="Times New Roman" w:cs="Times New Roman"/>
                <w:sz w:val="24"/>
                <w:szCs w:val="24"/>
              </w:rPr>
              <w:t>Россия, г. Ижевск</w:t>
            </w:r>
          </w:p>
        </w:tc>
      </w:tr>
      <w:tr w:rsidR="00BD1F7B" w:rsidRPr="00304EF8" w14:paraId="148E3B22" w14:textId="77777777" w:rsidTr="00924644">
        <w:tc>
          <w:tcPr>
            <w:tcW w:w="1776" w:type="dxa"/>
          </w:tcPr>
          <w:p w14:paraId="5CB99E17" w14:textId="48344C3F" w:rsidR="00BD1F7B" w:rsidRPr="00304EF8" w:rsidRDefault="002C3245" w:rsidP="00BD1F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4EF8">
              <w:rPr>
                <w:sz w:val="24"/>
                <w:szCs w:val="24"/>
              </w:rPr>
              <w:object w:dxaOrig="6012" w:dyaOrig="5520" w14:anchorId="18CF96FC">
                <v:shape id="_x0000_i1026" type="#_x0000_t75" style="width:66.75pt;height:61.5pt" o:ole="">
                  <v:imagedata r:id="rId8" o:title=""/>
                </v:shape>
                <o:OLEObject Type="Embed" ProgID="PBrush" ShapeID="_x0000_i1026" DrawAspect="Content" ObjectID="_1637182445" r:id="rId9"/>
              </w:object>
            </w:r>
          </w:p>
        </w:tc>
        <w:tc>
          <w:tcPr>
            <w:tcW w:w="7795" w:type="dxa"/>
          </w:tcPr>
          <w:p w14:paraId="7375F2E5" w14:textId="1ADC1238" w:rsidR="00BD1F7B" w:rsidRPr="00304EF8" w:rsidRDefault="002C3245" w:rsidP="00BD1F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4EF8">
              <w:rPr>
                <w:rFonts w:ascii="Times New Roman" w:hAnsi="Times New Roman" w:cs="Times New Roman"/>
                <w:sz w:val="24"/>
                <w:szCs w:val="24"/>
              </w:rPr>
              <w:t>Институт социальных исследований и развития культурных структур</w:t>
            </w:r>
          </w:p>
          <w:p w14:paraId="57F2B172" w14:textId="506325F0" w:rsidR="002C3245" w:rsidRPr="00304EF8" w:rsidRDefault="00890438" w:rsidP="00BD1F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4EF8">
              <w:rPr>
                <w:rFonts w:ascii="Times New Roman" w:hAnsi="Times New Roman" w:cs="Times New Roman"/>
                <w:sz w:val="24"/>
                <w:szCs w:val="24"/>
              </w:rPr>
              <w:t>Болгария</w:t>
            </w:r>
            <w:r w:rsidR="002C3245" w:rsidRPr="00304EF8">
              <w:rPr>
                <w:rFonts w:ascii="Times New Roman" w:hAnsi="Times New Roman" w:cs="Times New Roman"/>
                <w:sz w:val="24"/>
                <w:szCs w:val="24"/>
              </w:rPr>
              <w:t xml:space="preserve">, г. </w:t>
            </w:r>
            <w:r w:rsidRPr="00304EF8">
              <w:rPr>
                <w:rFonts w:ascii="Times New Roman" w:hAnsi="Times New Roman" w:cs="Times New Roman"/>
                <w:sz w:val="24"/>
                <w:szCs w:val="24"/>
              </w:rPr>
              <w:t>София</w:t>
            </w:r>
          </w:p>
        </w:tc>
      </w:tr>
      <w:tr w:rsidR="00BD1F7B" w:rsidRPr="008367DF" w14:paraId="60217DD4" w14:textId="77777777" w:rsidTr="00924644">
        <w:tc>
          <w:tcPr>
            <w:tcW w:w="1776" w:type="dxa"/>
          </w:tcPr>
          <w:p w14:paraId="2F7F3D3A" w14:textId="08BBA341" w:rsidR="00BD1F7B" w:rsidRPr="008367DF" w:rsidRDefault="00304EF8" w:rsidP="00BD1F7B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367DF">
              <w:rPr>
                <w:sz w:val="24"/>
                <w:szCs w:val="24"/>
              </w:rPr>
              <w:object w:dxaOrig="1920" w:dyaOrig="1920" w14:anchorId="4E92E0A2">
                <v:shape id="_x0000_i1027" type="#_x0000_t75" style="width:62.25pt;height:62.25pt" o:ole="">
                  <v:imagedata r:id="rId10" o:title=""/>
                </v:shape>
                <o:OLEObject Type="Embed" ProgID="PBrush" ShapeID="_x0000_i1027" DrawAspect="Content" ObjectID="_1637182446" r:id="rId11"/>
              </w:object>
            </w:r>
          </w:p>
        </w:tc>
        <w:tc>
          <w:tcPr>
            <w:tcW w:w="7795" w:type="dxa"/>
          </w:tcPr>
          <w:p w14:paraId="4AC1C068" w14:textId="77777777" w:rsidR="00BD1F7B" w:rsidRPr="008367DF" w:rsidRDefault="002C3245" w:rsidP="00BD1F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67DF">
              <w:rPr>
                <w:rFonts w:ascii="Times New Roman" w:hAnsi="Times New Roman" w:cs="Times New Roman"/>
                <w:sz w:val="24"/>
                <w:szCs w:val="24"/>
              </w:rPr>
              <w:t>Удмуртская республиканская общественная организация «Союз научных и инженерных общественных отделений»</w:t>
            </w:r>
          </w:p>
          <w:p w14:paraId="3F5CA48D" w14:textId="2E3DA609" w:rsidR="00890438" w:rsidRPr="008367DF" w:rsidRDefault="00890438" w:rsidP="00BD1F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67DF">
              <w:rPr>
                <w:rFonts w:ascii="Times New Roman" w:hAnsi="Times New Roman" w:cs="Times New Roman"/>
                <w:sz w:val="24"/>
                <w:szCs w:val="24"/>
              </w:rPr>
              <w:t>Россия, г. Ижевск</w:t>
            </w:r>
          </w:p>
        </w:tc>
      </w:tr>
    </w:tbl>
    <w:p w14:paraId="6F9D22B0" w14:textId="77777777" w:rsidR="00BD1F7B" w:rsidRPr="008367DF" w:rsidRDefault="00BD1F7B" w:rsidP="00BD1F7B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82BE2B8" w14:textId="0C64B529" w:rsidR="00C25FF4" w:rsidRPr="008367DF" w:rsidRDefault="008367DF" w:rsidP="008367D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67DF">
        <w:rPr>
          <w:rFonts w:ascii="Times New Roman" w:hAnsi="Times New Roman" w:cs="Times New Roman"/>
          <w:b/>
          <w:bCs/>
          <w:sz w:val="24"/>
          <w:szCs w:val="24"/>
        </w:rPr>
        <w:lastRenderedPageBreak/>
        <w:t>Рабочие языки конференции:</w:t>
      </w:r>
      <w:r w:rsidRPr="008367DF">
        <w:rPr>
          <w:rFonts w:ascii="Times New Roman" w:hAnsi="Times New Roman" w:cs="Times New Roman"/>
          <w:sz w:val="24"/>
          <w:szCs w:val="24"/>
        </w:rPr>
        <w:t xml:space="preserve"> русский, болгарский, английский.</w:t>
      </w:r>
    </w:p>
    <w:p w14:paraId="552A4F6C" w14:textId="0E86A3DD" w:rsidR="00AC6739" w:rsidRDefault="00AC6739" w:rsidP="007B6A96">
      <w:pPr>
        <w:pStyle w:val="a4"/>
        <w:spacing w:before="0" w:beforeAutospacing="0" w:after="0" w:afterAutospacing="0"/>
        <w:jc w:val="both"/>
        <w:rPr>
          <w:b/>
        </w:rPr>
      </w:pPr>
      <w:r w:rsidRPr="00AC6739">
        <w:rPr>
          <w:b/>
        </w:rPr>
        <w:t>Форма участия:</w:t>
      </w:r>
    </w:p>
    <w:p w14:paraId="3E56C13A" w14:textId="43A8992E" w:rsidR="00203010" w:rsidRDefault="00AC6739" w:rsidP="007B6A96">
      <w:pPr>
        <w:pStyle w:val="a4"/>
        <w:spacing w:before="0" w:beforeAutospacing="0" w:after="0" w:afterAutospacing="0"/>
        <w:jc w:val="both"/>
        <w:rPr>
          <w:bCs/>
        </w:rPr>
      </w:pPr>
      <w:r>
        <w:rPr>
          <w:bCs/>
        </w:rPr>
        <w:t>1. Очная</w:t>
      </w:r>
      <w:r w:rsidR="00203010">
        <w:rPr>
          <w:bCs/>
        </w:rPr>
        <w:t xml:space="preserve"> </w:t>
      </w:r>
      <w:r>
        <w:rPr>
          <w:bCs/>
        </w:rPr>
        <w:t>форма предполагает устный доклад в одной из секций конференции, возможность принять участие</w:t>
      </w:r>
      <w:r w:rsidR="00203010">
        <w:rPr>
          <w:bCs/>
        </w:rPr>
        <w:t xml:space="preserve"> в других секциях в качестве слушателя и</w:t>
      </w:r>
      <w:r>
        <w:rPr>
          <w:bCs/>
        </w:rPr>
        <w:t xml:space="preserve"> в круглом столе в роли слушателя или спикера (по согласованию с оргкомитетом)</w:t>
      </w:r>
      <w:r w:rsidR="00203010">
        <w:rPr>
          <w:bCs/>
        </w:rPr>
        <w:t xml:space="preserve">, а также удовольствие от живого общения с оргкомитетом и другими участниками конференции. </w:t>
      </w:r>
    </w:p>
    <w:p w14:paraId="7204C643" w14:textId="3A87FF81" w:rsidR="00AC6739" w:rsidRDefault="00AC6739" w:rsidP="007B6A96">
      <w:pPr>
        <w:pStyle w:val="a4"/>
        <w:spacing w:before="0" w:beforeAutospacing="0" w:after="0" w:afterAutospacing="0"/>
        <w:jc w:val="both"/>
        <w:rPr>
          <w:bCs/>
        </w:rPr>
      </w:pPr>
      <w:r>
        <w:rPr>
          <w:bCs/>
        </w:rPr>
        <w:t xml:space="preserve"> </w:t>
      </w:r>
    </w:p>
    <w:p w14:paraId="14B1C37D" w14:textId="1CDCB351" w:rsidR="00AC6739" w:rsidRDefault="00AC6739" w:rsidP="007B6A96">
      <w:pPr>
        <w:pStyle w:val="a4"/>
        <w:spacing w:before="0" w:beforeAutospacing="0" w:after="0" w:afterAutospacing="0"/>
        <w:jc w:val="both"/>
        <w:rPr>
          <w:bCs/>
        </w:rPr>
      </w:pPr>
      <w:r>
        <w:rPr>
          <w:bCs/>
        </w:rPr>
        <w:t>2. Заочная</w:t>
      </w:r>
      <w:r w:rsidR="00203010">
        <w:rPr>
          <w:bCs/>
        </w:rPr>
        <w:t xml:space="preserve"> форма </w:t>
      </w:r>
      <w:r>
        <w:rPr>
          <w:bCs/>
        </w:rPr>
        <w:t>предполагает доступ к печатным, аудио и видео материалам конференции</w:t>
      </w:r>
    </w:p>
    <w:p w14:paraId="6D3E56D0" w14:textId="77777777" w:rsidR="00203010" w:rsidRDefault="00203010" w:rsidP="007B6A96">
      <w:pPr>
        <w:pStyle w:val="a4"/>
        <w:spacing w:before="0" w:beforeAutospacing="0" w:after="0" w:afterAutospacing="0"/>
        <w:jc w:val="both"/>
        <w:rPr>
          <w:bCs/>
        </w:rPr>
      </w:pPr>
    </w:p>
    <w:p w14:paraId="59D7DDFA" w14:textId="755D5F85" w:rsidR="00203010" w:rsidRPr="00AC6739" w:rsidRDefault="00203010" w:rsidP="007B6A96">
      <w:pPr>
        <w:pStyle w:val="a4"/>
        <w:spacing w:before="0" w:beforeAutospacing="0" w:after="0" w:afterAutospacing="0"/>
        <w:jc w:val="both"/>
        <w:rPr>
          <w:bCs/>
        </w:rPr>
      </w:pPr>
      <w:r>
        <w:rPr>
          <w:bCs/>
        </w:rPr>
        <w:t>Обе формы участия предполагают по итогам конференции публикацию статьи в сборнике, входящем в базу РИНЦ</w:t>
      </w:r>
    </w:p>
    <w:p w14:paraId="519C3E21" w14:textId="77777777" w:rsidR="00AC6739" w:rsidRPr="00AC6739" w:rsidRDefault="00AC6739" w:rsidP="007B6A96">
      <w:pPr>
        <w:pStyle w:val="a4"/>
        <w:spacing w:before="0" w:beforeAutospacing="0" w:after="0" w:afterAutospacing="0"/>
        <w:jc w:val="both"/>
        <w:rPr>
          <w:bCs/>
        </w:rPr>
      </w:pPr>
    </w:p>
    <w:p w14:paraId="17D97D17" w14:textId="34210428" w:rsidR="007B6A96" w:rsidRDefault="005F1AC8" w:rsidP="007B6A96">
      <w:pPr>
        <w:pStyle w:val="a4"/>
        <w:spacing w:before="0" w:beforeAutospacing="0" w:after="0" w:afterAutospacing="0"/>
        <w:jc w:val="both"/>
      </w:pPr>
      <w:r>
        <w:rPr>
          <w:b/>
        </w:rPr>
        <w:t>Как стать участником конференции</w:t>
      </w:r>
      <w:r w:rsidR="00522C98">
        <w:t>:</w:t>
      </w:r>
    </w:p>
    <w:p w14:paraId="213922A8" w14:textId="4C3FEA61" w:rsidR="00054C2F" w:rsidRDefault="00AC6739" w:rsidP="00054C2F">
      <w:pPr>
        <w:pStyle w:val="a4"/>
        <w:spacing w:before="0" w:beforeAutospacing="0" w:after="0" w:afterAutospacing="0"/>
        <w:jc w:val="both"/>
      </w:pPr>
      <w:r>
        <w:t>Для участия в конференции необходимо</w:t>
      </w:r>
      <w:r w:rsidR="005F1AC8">
        <w:t xml:space="preserve"> до </w:t>
      </w:r>
      <w:r w:rsidR="005F1AC8" w:rsidRPr="005F1AC8">
        <w:rPr>
          <w:b/>
          <w:bCs/>
        </w:rPr>
        <w:t>1 февраля 2020 года</w:t>
      </w:r>
    </w:p>
    <w:p w14:paraId="51C7B229" w14:textId="700C1048" w:rsidR="00AC6739" w:rsidRDefault="00AC6739" w:rsidP="00382FD3">
      <w:pPr>
        <w:pStyle w:val="a4"/>
        <w:tabs>
          <w:tab w:val="left" w:pos="426"/>
        </w:tabs>
        <w:spacing w:before="0" w:beforeAutospacing="0" w:after="0" w:afterAutospacing="0"/>
        <w:jc w:val="both"/>
      </w:pPr>
      <w:r>
        <w:t xml:space="preserve">Заполнить </w:t>
      </w:r>
      <w:r w:rsidR="004F4D6D">
        <w:t>регистрационную форму</w:t>
      </w:r>
      <w:r w:rsidR="005F1AC8">
        <w:t xml:space="preserve">, размещенную </w:t>
      </w:r>
      <w:r>
        <w:t>по адресу</w:t>
      </w:r>
      <w:r w:rsidR="00382FD3">
        <w:t xml:space="preserve"> </w:t>
      </w:r>
      <w:hyperlink r:id="rId12" w:history="1">
        <w:r w:rsidR="00382FD3" w:rsidRPr="00CF7385">
          <w:rPr>
            <w:rStyle w:val="a3"/>
          </w:rPr>
          <w:t>https://forms.gle/WPpPqZPbJ7WrXUVn9</w:t>
        </w:r>
      </w:hyperlink>
      <w:r w:rsidR="00382FD3">
        <w:t xml:space="preserve"> </w:t>
      </w:r>
    </w:p>
    <w:p w14:paraId="19FD9E8D" w14:textId="77777777" w:rsidR="00054C2F" w:rsidRDefault="00054C2F" w:rsidP="007B6A96">
      <w:pPr>
        <w:pStyle w:val="a4"/>
        <w:spacing w:before="0" w:beforeAutospacing="0" w:after="0" w:afterAutospacing="0"/>
        <w:jc w:val="both"/>
      </w:pPr>
    </w:p>
    <w:p w14:paraId="679E1AA5" w14:textId="6B57B38F" w:rsidR="007B6A96" w:rsidRPr="00604A4D" w:rsidRDefault="00C520FB" w:rsidP="007B6A96">
      <w:pPr>
        <w:pStyle w:val="a4"/>
        <w:spacing w:before="0" w:beforeAutospacing="0" w:after="0" w:afterAutospacing="0"/>
        <w:jc w:val="both"/>
        <w:rPr>
          <w:b/>
          <w:bCs/>
        </w:rPr>
      </w:pPr>
      <w:r>
        <w:t>Оргкомитет обязуется в течение</w:t>
      </w:r>
      <w:r w:rsidR="00E253D2">
        <w:t xml:space="preserve"> </w:t>
      </w:r>
      <w:r w:rsidR="004F5AD3">
        <w:t>трех</w:t>
      </w:r>
      <w:r>
        <w:t xml:space="preserve"> рабоч</w:t>
      </w:r>
      <w:r w:rsidR="004F5AD3">
        <w:t>их</w:t>
      </w:r>
      <w:r>
        <w:t xml:space="preserve"> </w:t>
      </w:r>
      <w:r w:rsidR="004F5AD3">
        <w:t>дней</w:t>
      </w:r>
      <w:r>
        <w:t xml:space="preserve"> после получения аннотации рассмотреть заявку</w:t>
      </w:r>
      <w:r w:rsidR="0019631B">
        <w:t xml:space="preserve">. </w:t>
      </w:r>
      <w:r w:rsidR="0019631B" w:rsidRPr="0019631B">
        <w:rPr>
          <w:bCs/>
        </w:rPr>
        <w:t xml:space="preserve">Участникам, чьи заявки прошли отбор, будет </w:t>
      </w:r>
      <w:r w:rsidR="0019631B">
        <w:rPr>
          <w:bCs/>
        </w:rPr>
        <w:t>выслано официальное приглашение</w:t>
      </w:r>
      <w:r>
        <w:t xml:space="preserve"> в обратном письме. </w:t>
      </w:r>
      <w:r w:rsidR="0019631B" w:rsidRPr="0019631B">
        <w:rPr>
          <w:bCs/>
        </w:rPr>
        <w:t>Оргкомитет не оплачивает проезд и проживание участников</w:t>
      </w:r>
      <w:r w:rsidR="0019631B">
        <w:rPr>
          <w:bCs/>
        </w:rPr>
        <w:t>.</w:t>
      </w:r>
      <w:r w:rsidR="00604A4D" w:rsidRPr="00604A4D">
        <w:rPr>
          <w:bCs/>
        </w:rPr>
        <w:t xml:space="preserve"> </w:t>
      </w:r>
      <w:r w:rsidR="00604A4D" w:rsidRPr="00604A4D">
        <w:rPr>
          <w:b/>
          <w:bCs/>
        </w:rPr>
        <w:t>Отобранные оргкомитетом статьи публикуются бесплатно.</w:t>
      </w:r>
    </w:p>
    <w:p w14:paraId="217EBDB7" w14:textId="77777777" w:rsidR="0019631B" w:rsidRPr="00604A4D" w:rsidRDefault="0019631B" w:rsidP="007B6A96">
      <w:pPr>
        <w:pStyle w:val="a4"/>
        <w:spacing w:before="0" w:beforeAutospacing="0" w:after="0" w:afterAutospacing="0"/>
        <w:jc w:val="both"/>
        <w:rPr>
          <w:b/>
        </w:rPr>
      </w:pPr>
    </w:p>
    <w:p w14:paraId="10852062" w14:textId="074285EB" w:rsidR="00C520FB" w:rsidRDefault="00AC6739" w:rsidP="007B6A96">
      <w:pPr>
        <w:pStyle w:val="a4"/>
        <w:spacing w:before="0" w:beforeAutospacing="0" w:after="0" w:afterAutospacing="0"/>
        <w:jc w:val="both"/>
        <w:rPr>
          <w:b/>
        </w:rPr>
      </w:pPr>
      <w:r>
        <w:rPr>
          <w:b/>
        </w:rPr>
        <w:t>Ва</w:t>
      </w:r>
      <w:r w:rsidR="00C520FB">
        <w:rPr>
          <w:b/>
        </w:rPr>
        <w:t>жные даты:</w:t>
      </w:r>
    </w:p>
    <w:p w14:paraId="24C6F45B" w14:textId="3BDC1CB9" w:rsidR="00C520FB" w:rsidRDefault="00544A3D" w:rsidP="007B6A96">
      <w:pPr>
        <w:pStyle w:val="a4"/>
        <w:spacing w:before="0" w:beforeAutospacing="0" w:after="0" w:afterAutospacing="0"/>
        <w:jc w:val="both"/>
        <w:rPr>
          <w:bCs/>
        </w:rPr>
      </w:pPr>
      <w:r>
        <w:rPr>
          <w:bCs/>
        </w:rPr>
        <w:t>1. Подача заявки до 1</w:t>
      </w:r>
      <w:r w:rsidR="00C520FB">
        <w:rPr>
          <w:bCs/>
        </w:rPr>
        <w:t xml:space="preserve"> февраля 2020 года</w:t>
      </w:r>
    </w:p>
    <w:p w14:paraId="79BE814D" w14:textId="1D467BD4" w:rsidR="00C520FB" w:rsidRDefault="00544A3D" w:rsidP="007B6A96">
      <w:pPr>
        <w:pStyle w:val="a4"/>
        <w:spacing w:before="0" w:beforeAutospacing="0" w:after="0" w:afterAutospacing="0"/>
        <w:jc w:val="both"/>
        <w:rPr>
          <w:bCs/>
        </w:rPr>
      </w:pPr>
      <w:r>
        <w:rPr>
          <w:bCs/>
        </w:rPr>
        <w:t>2. Проведение конференции 28-29</w:t>
      </w:r>
      <w:r w:rsidR="00C520FB">
        <w:rPr>
          <w:bCs/>
        </w:rPr>
        <w:t xml:space="preserve"> февраля 2020 года</w:t>
      </w:r>
    </w:p>
    <w:p w14:paraId="71ED6D14" w14:textId="40738CD3" w:rsidR="00C520FB" w:rsidRDefault="00C520FB" w:rsidP="007B6A96">
      <w:pPr>
        <w:pStyle w:val="a4"/>
        <w:spacing w:before="0" w:beforeAutospacing="0" w:after="0" w:afterAutospacing="0"/>
        <w:jc w:val="both"/>
        <w:rPr>
          <w:bCs/>
        </w:rPr>
      </w:pPr>
      <w:r>
        <w:rPr>
          <w:bCs/>
        </w:rPr>
        <w:t>3. Приём текстов статей от участников конференции</w:t>
      </w:r>
      <w:r w:rsidR="00544A3D">
        <w:rPr>
          <w:bCs/>
        </w:rPr>
        <w:t xml:space="preserve"> до 29</w:t>
      </w:r>
      <w:r w:rsidRPr="00C520FB">
        <w:rPr>
          <w:bCs/>
        </w:rPr>
        <w:t xml:space="preserve"> марта 2020 года.</w:t>
      </w:r>
    </w:p>
    <w:p w14:paraId="456145AD" w14:textId="12EC28F5" w:rsidR="00C520FB" w:rsidRDefault="00C520FB" w:rsidP="00C520FB">
      <w:pPr>
        <w:pStyle w:val="a4"/>
        <w:spacing w:before="0" w:beforeAutospacing="0" w:after="0" w:afterAutospacing="0"/>
        <w:jc w:val="both"/>
      </w:pPr>
      <w:r>
        <w:rPr>
          <w:bCs/>
        </w:rPr>
        <w:t xml:space="preserve">4. </w:t>
      </w:r>
      <w:r w:rsidR="00544A3D">
        <w:t>Выход сборника статей 29</w:t>
      </w:r>
      <w:r>
        <w:t xml:space="preserve"> апреля 2020 года. </w:t>
      </w:r>
    </w:p>
    <w:p w14:paraId="0B365242" w14:textId="5CC8C6E5" w:rsidR="00C520FB" w:rsidRDefault="00C520FB" w:rsidP="007B6A96">
      <w:pPr>
        <w:pStyle w:val="a4"/>
        <w:spacing w:before="0" w:beforeAutospacing="0" w:after="0" w:afterAutospacing="0"/>
        <w:jc w:val="both"/>
        <w:rPr>
          <w:bCs/>
        </w:rPr>
      </w:pPr>
    </w:p>
    <w:p w14:paraId="507EA9B2" w14:textId="254C2805" w:rsidR="00C520FB" w:rsidRDefault="00C520FB" w:rsidP="00C520FB">
      <w:pPr>
        <w:pStyle w:val="a4"/>
        <w:spacing w:before="0" w:beforeAutospacing="0" w:after="0" w:afterAutospacing="0"/>
        <w:jc w:val="both"/>
        <w:rPr>
          <w:b/>
        </w:rPr>
      </w:pPr>
      <w:r>
        <w:rPr>
          <w:b/>
        </w:rPr>
        <w:t>Оформление статьи:</w:t>
      </w:r>
    </w:p>
    <w:p w14:paraId="1D8325EC" w14:textId="36A4869C" w:rsidR="00C520FB" w:rsidRDefault="00C520FB" w:rsidP="004C2CDF">
      <w:pPr>
        <w:pStyle w:val="a4"/>
        <w:spacing w:before="0" w:beforeAutospacing="0" w:after="0" w:afterAutospacing="0"/>
        <w:rPr>
          <w:bCs/>
        </w:rPr>
      </w:pPr>
      <w:r>
        <w:rPr>
          <w:bCs/>
        </w:rPr>
        <w:t xml:space="preserve">Требования к оформлению статей </w:t>
      </w:r>
      <w:r w:rsidR="004C2CDF">
        <w:rPr>
          <w:bCs/>
        </w:rPr>
        <w:t xml:space="preserve"> </w:t>
      </w:r>
      <w:hyperlink r:id="rId13" w:history="1">
        <w:r w:rsidR="004C2CDF">
          <w:rPr>
            <w:rStyle w:val="a3"/>
          </w:rPr>
          <w:t>https://docs.google.com/document/d/1MLrRSNAxVzmVNJOfV7sZU8MeVy-993TUzrBup_Ov6-o/edit?usp=sharing</w:t>
        </w:r>
      </w:hyperlink>
    </w:p>
    <w:p w14:paraId="3785415A" w14:textId="4B3A5D12" w:rsidR="00C520FB" w:rsidRDefault="00C520FB" w:rsidP="007B6A96">
      <w:pPr>
        <w:pStyle w:val="a4"/>
        <w:spacing w:before="0" w:beforeAutospacing="0" w:after="0" w:afterAutospacing="0"/>
        <w:jc w:val="both"/>
        <w:rPr>
          <w:bCs/>
        </w:rPr>
      </w:pPr>
    </w:p>
    <w:p w14:paraId="21577483" w14:textId="07CEF423" w:rsidR="0019631B" w:rsidRPr="0019631B" w:rsidRDefault="0019631B" w:rsidP="0019631B">
      <w:pPr>
        <w:pStyle w:val="a4"/>
        <w:spacing w:before="0" w:beforeAutospacing="0" w:after="0" w:afterAutospacing="0"/>
        <w:jc w:val="both"/>
        <w:rPr>
          <w:bCs/>
        </w:rPr>
      </w:pPr>
      <w:r>
        <w:rPr>
          <w:bCs/>
        </w:rPr>
        <w:t xml:space="preserve">Оргкомитет оставляет за собой право отклонить статью, если </w:t>
      </w:r>
      <w:r w:rsidR="00DE4C40">
        <w:rPr>
          <w:bCs/>
        </w:rPr>
        <w:t>она</w:t>
      </w:r>
      <w:r>
        <w:rPr>
          <w:bCs/>
        </w:rPr>
        <w:t xml:space="preserve"> не соответствует правилам оформления, содержанию, указанному </w:t>
      </w:r>
      <w:r w:rsidR="004E1806">
        <w:rPr>
          <w:bCs/>
        </w:rPr>
        <w:t xml:space="preserve">в </w:t>
      </w:r>
      <w:r>
        <w:rPr>
          <w:bCs/>
        </w:rPr>
        <w:t xml:space="preserve">аннотации статьи, или нормам этики научного исследования, </w:t>
      </w:r>
      <w:r w:rsidRPr="0019631B">
        <w:rPr>
          <w:bCs/>
        </w:rPr>
        <w:t xml:space="preserve">а также редактировать присланные материалы </w:t>
      </w:r>
      <w:r w:rsidR="00544A3D">
        <w:rPr>
          <w:bCs/>
        </w:rPr>
        <w:t>при их подготовке к публикации.</w:t>
      </w:r>
    </w:p>
    <w:p w14:paraId="21A79622" w14:textId="35375D16" w:rsidR="0087056B" w:rsidRDefault="0087056B" w:rsidP="007B6A96">
      <w:pPr>
        <w:pStyle w:val="a4"/>
        <w:spacing w:before="0" w:beforeAutospacing="0" w:after="0" w:afterAutospacing="0"/>
        <w:jc w:val="both"/>
        <w:rPr>
          <w:bCs/>
        </w:rPr>
      </w:pPr>
    </w:p>
    <w:p w14:paraId="27FADA74" w14:textId="61570C63" w:rsidR="0087056B" w:rsidRPr="006754AC" w:rsidRDefault="00544A3D" w:rsidP="007B6A96">
      <w:pPr>
        <w:pStyle w:val="a4"/>
        <w:spacing w:before="0" w:beforeAutospacing="0" w:after="0" w:afterAutospacing="0"/>
        <w:jc w:val="both"/>
        <w:rPr>
          <w:bCs/>
          <w:sz w:val="32"/>
        </w:rPr>
      </w:pPr>
      <w:r>
        <w:rPr>
          <w:bCs/>
        </w:rPr>
        <w:t>Текст статьи высылается до 29</w:t>
      </w:r>
      <w:r w:rsidR="0087056B">
        <w:rPr>
          <w:bCs/>
        </w:rPr>
        <w:t xml:space="preserve"> марта 2020 года по адресу</w:t>
      </w:r>
      <w:r w:rsidR="006754AC">
        <w:rPr>
          <w:bCs/>
        </w:rPr>
        <w:t xml:space="preserve"> </w:t>
      </w:r>
      <w:hyperlink r:id="rId14" w:history="1">
        <w:r w:rsidR="006754AC" w:rsidRPr="009A131A">
          <w:rPr>
            <w:rStyle w:val="a3"/>
            <w:szCs w:val="20"/>
            <w:shd w:val="clear" w:color="auto" w:fill="FFFFFF"/>
          </w:rPr>
          <w:t>fksudsu@yandex.ru</w:t>
        </w:r>
      </w:hyperlink>
      <w:r w:rsidR="006754AC">
        <w:rPr>
          <w:rStyle w:val="dropdown-user-namefirst-letter"/>
          <w:color w:val="FF0000"/>
          <w:szCs w:val="20"/>
          <w:shd w:val="clear" w:color="auto" w:fill="FFFFFF"/>
        </w:rPr>
        <w:t>.</w:t>
      </w:r>
    </w:p>
    <w:p w14:paraId="5B847531" w14:textId="0390AF6C" w:rsidR="00C520FB" w:rsidRDefault="00C520FB" w:rsidP="007B6A96">
      <w:pPr>
        <w:pStyle w:val="a4"/>
        <w:spacing w:before="0" w:beforeAutospacing="0" w:after="0" w:afterAutospacing="0"/>
        <w:jc w:val="both"/>
        <w:rPr>
          <w:bCs/>
        </w:rPr>
      </w:pPr>
    </w:p>
    <w:p w14:paraId="76E15874" w14:textId="1A214398" w:rsidR="0019631B" w:rsidRDefault="0087056B" w:rsidP="0019631B">
      <w:pPr>
        <w:pStyle w:val="a4"/>
        <w:spacing w:before="0" w:beforeAutospacing="0" w:after="0" w:afterAutospacing="0"/>
        <w:jc w:val="both"/>
        <w:rPr>
          <w:bCs/>
        </w:rPr>
      </w:pPr>
      <w:r w:rsidRPr="0087056B">
        <w:rPr>
          <w:b/>
        </w:rPr>
        <w:t>По всем вопросам</w:t>
      </w:r>
      <w:r>
        <w:rPr>
          <w:b/>
        </w:rPr>
        <w:t>,</w:t>
      </w:r>
      <w:r w:rsidRPr="0087056B">
        <w:rPr>
          <w:b/>
        </w:rPr>
        <w:t xml:space="preserve"> уточнения</w:t>
      </w:r>
      <w:r w:rsidR="00E253D2">
        <w:rPr>
          <w:b/>
        </w:rPr>
        <w:t xml:space="preserve">м и предложениям </w:t>
      </w:r>
      <w:r w:rsidR="0019631B">
        <w:t>обращаться к ответственному</w:t>
      </w:r>
      <w:r w:rsidR="00C520FB">
        <w:t xml:space="preserve"> </w:t>
      </w:r>
      <w:r w:rsidR="0019631B">
        <w:t>секретарю конференции Алексею</w:t>
      </w:r>
      <w:r w:rsidR="00C520FB">
        <w:t xml:space="preserve"> Андреевич</w:t>
      </w:r>
      <w:r w:rsidR="0019631B">
        <w:t>у</w:t>
      </w:r>
      <w:r w:rsidR="00C520FB">
        <w:t xml:space="preserve"> Шамшурин</w:t>
      </w:r>
      <w:r w:rsidR="0019631B">
        <w:t xml:space="preserve">у: </w:t>
      </w:r>
      <w:hyperlink r:id="rId15" w:history="1">
        <w:r w:rsidR="006754AC" w:rsidRPr="009A131A">
          <w:rPr>
            <w:rStyle w:val="a3"/>
            <w:bCs/>
            <w:lang w:val="en-US"/>
          </w:rPr>
          <w:t>fksudsu</w:t>
        </w:r>
        <w:r w:rsidR="006754AC" w:rsidRPr="009A131A">
          <w:rPr>
            <w:rStyle w:val="a3"/>
            <w:bCs/>
          </w:rPr>
          <w:t>@</w:t>
        </w:r>
        <w:r w:rsidR="006754AC" w:rsidRPr="009A131A">
          <w:rPr>
            <w:rStyle w:val="a3"/>
            <w:bCs/>
            <w:lang w:val="en-US"/>
          </w:rPr>
          <w:t>yandex</w:t>
        </w:r>
        <w:r w:rsidR="006754AC" w:rsidRPr="009A131A">
          <w:rPr>
            <w:rStyle w:val="a3"/>
            <w:bCs/>
          </w:rPr>
          <w:t>.</w:t>
        </w:r>
        <w:proofErr w:type="spellStart"/>
        <w:r w:rsidR="006754AC" w:rsidRPr="009A131A">
          <w:rPr>
            <w:rStyle w:val="a3"/>
            <w:bCs/>
            <w:lang w:val="en-US"/>
          </w:rPr>
          <w:t>ru</w:t>
        </w:r>
        <w:proofErr w:type="spellEnd"/>
      </w:hyperlink>
      <w:r w:rsidR="0019631B">
        <w:rPr>
          <w:bCs/>
        </w:rPr>
        <w:t>,</w:t>
      </w:r>
      <w:r w:rsidR="0019631B" w:rsidRPr="0019631B">
        <w:rPr>
          <w:bCs/>
        </w:rPr>
        <w:t xml:space="preserve"> +7</w:t>
      </w:r>
      <w:r w:rsidR="0019631B">
        <w:rPr>
          <w:bCs/>
        </w:rPr>
        <w:t>(</w:t>
      </w:r>
      <w:r w:rsidR="0019631B" w:rsidRPr="0019631B">
        <w:rPr>
          <w:bCs/>
        </w:rPr>
        <w:t>951</w:t>
      </w:r>
      <w:r w:rsidR="0019631B">
        <w:rPr>
          <w:bCs/>
        </w:rPr>
        <w:t>)</w:t>
      </w:r>
      <w:r w:rsidR="00DA0887" w:rsidRPr="00924644">
        <w:rPr>
          <w:bCs/>
        </w:rPr>
        <w:t>2</w:t>
      </w:r>
      <w:r w:rsidR="00544A3D">
        <w:rPr>
          <w:bCs/>
        </w:rPr>
        <w:t>064039</w:t>
      </w:r>
    </w:p>
    <w:p w14:paraId="22009464" w14:textId="6E4A644B" w:rsidR="0087056B" w:rsidRDefault="0087056B" w:rsidP="00C520FB">
      <w:pPr>
        <w:pStyle w:val="a4"/>
        <w:spacing w:before="0" w:beforeAutospacing="0" w:after="0" w:afterAutospacing="0"/>
        <w:jc w:val="both"/>
      </w:pPr>
    </w:p>
    <w:p w14:paraId="2D2CF7F3" w14:textId="043F6813" w:rsidR="0087056B" w:rsidRDefault="0087056B" w:rsidP="00C520FB">
      <w:pPr>
        <w:pStyle w:val="a4"/>
        <w:spacing w:before="0" w:beforeAutospacing="0" w:after="0" w:afterAutospacing="0"/>
        <w:jc w:val="both"/>
        <w:rPr>
          <w:b/>
          <w:bCs/>
        </w:rPr>
      </w:pPr>
      <w:r>
        <w:rPr>
          <w:b/>
          <w:bCs/>
        </w:rPr>
        <w:t>Будем рады видеть Вас на конференции</w:t>
      </w:r>
      <w:r w:rsidR="00E253D2">
        <w:rPr>
          <w:b/>
          <w:bCs/>
        </w:rPr>
        <w:t xml:space="preserve"> </w:t>
      </w:r>
      <w:r w:rsidR="00E253D2" w:rsidRPr="00E253D2">
        <w:rPr>
          <w:b/>
          <w:bCs/>
        </w:rPr>
        <w:t>ФИКОС-2020</w:t>
      </w:r>
    </w:p>
    <w:p w14:paraId="69D63179" w14:textId="34D37170" w:rsidR="0087056B" w:rsidRPr="0087056B" w:rsidRDefault="0087056B" w:rsidP="00C520FB">
      <w:pPr>
        <w:pStyle w:val="a4"/>
        <w:spacing w:before="0" w:beforeAutospacing="0" w:after="0" w:afterAutospacing="0"/>
        <w:jc w:val="both"/>
        <w:rPr>
          <w:b/>
          <w:bCs/>
        </w:rPr>
      </w:pPr>
      <w:r>
        <w:rPr>
          <w:b/>
          <w:bCs/>
        </w:rPr>
        <w:t>С уважением, Оргкомитет</w:t>
      </w:r>
    </w:p>
    <w:p w14:paraId="79F7B77B" w14:textId="77777777" w:rsidR="0019631B" w:rsidRDefault="0019631B" w:rsidP="0019631B">
      <w:pPr>
        <w:pStyle w:val="a4"/>
        <w:spacing w:before="0" w:beforeAutospacing="0" w:after="0" w:afterAutospacing="0"/>
        <w:jc w:val="both"/>
        <w:rPr>
          <w:bCs/>
        </w:rPr>
      </w:pPr>
    </w:p>
    <w:p w14:paraId="7382DC20" w14:textId="5EAA02F2" w:rsidR="0019631B" w:rsidRPr="00924644" w:rsidRDefault="0019631B" w:rsidP="00C520FB">
      <w:pPr>
        <w:pStyle w:val="a4"/>
        <w:spacing w:before="0" w:beforeAutospacing="0" w:after="0" w:afterAutospacing="0"/>
        <w:jc w:val="both"/>
        <w:rPr>
          <w:b/>
          <w:bCs/>
        </w:rPr>
      </w:pPr>
      <w:r w:rsidRPr="0019631B">
        <w:rPr>
          <w:bCs/>
        </w:rPr>
        <w:t>Адрес оргкомитета конференции: 426034, г. Ижевск, ул. Университетская, д.1. Удмуртский государственный университет, Институт истории и социологии, кафедра философии и гуманитарных дисциплин.</w:t>
      </w:r>
    </w:p>
    <w:sectPr w:rsidR="0019631B" w:rsidRPr="009246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3CC0"/>
    <w:rsid w:val="00003635"/>
    <w:rsid w:val="00054C2F"/>
    <w:rsid w:val="00057212"/>
    <w:rsid w:val="00183994"/>
    <w:rsid w:val="0019631B"/>
    <w:rsid w:val="00203010"/>
    <w:rsid w:val="002A2401"/>
    <w:rsid w:val="002C3245"/>
    <w:rsid w:val="00304EF8"/>
    <w:rsid w:val="00365EBF"/>
    <w:rsid w:val="00382FD3"/>
    <w:rsid w:val="004A6568"/>
    <w:rsid w:val="004C2CDF"/>
    <w:rsid w:val="004E1806"/>
    <w:rsid w:val="004F4D6D"/>
    <w:rsid w:val="004F551F"/>
    <w:rsid w:val="004F5AD3"/>
    <w:rsid w:val="00513CC0"/>
    <w:rsid w:val="00522C98"/>
    <w:rsid w:val="00544A3D"/>
    <w:rsid w:val="005F1AC8"/>
    <w:rsid w:val="005F4232"/>
    <w:rsid w:val="00604A4D"/>
    <w:rsid w:val="006552FB"/>
    <w:rsid w:val="006754AC"/>
    <w:rsid w:val="007B6A96"/>
    <w:rsid w:val="008018EF"/>
    <w:rsid w:val="008367DF"/>
    <w:rsid w:val="0087056B"/>
    <w:rsid w:val="00890438"/>
    <w:rsid w:val="008C2621"/>
    <w:rsid w:val="008C3247"/>
    <w:rsid w:val="00916BDA"/>
    <w:rsid w:val="00924644"/>
    <w:rsid w:val="00A70226"/>
    <w:rsid w:val="00AC6739"/>
    <w:rsid w:val="00B169C0"/>
    <w:rsid w:val="00BC1154"/>
    <w:rsid w:val="00BD1F7B"/>
    <w:rsid w:val="00C25FF4"/>
    <w:rsid w:val="00C520FB"/>
    <w:rsid w:val="00D3786C"/>
    <w:rsid w:val="00D57215"/>
    <w:rsid w:val="00D66A63"/>
    <w:rsid w:val="00D861D2"/>
    <w:rsid w:val="00DA0887"/>
    <w:rsid w:val="00DE38AD"/>
    <w:rsid w:val="00DE4C40"/>
    <w:rsid w:val="00E07C4B"/>
    <w:rsid w:val="00E253D2"/>
    <w:rsid w:val="00E377A8"/>
    <w:rsid w:val="00E43E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F79877"/>
  <w15:docId w15:val="{211EFC63-B90F-4020-AAFA-7A5543B449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03635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522C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39"/>
    <w:rsid w:val="00BD1F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E253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253D2"/>
    <w:rPr>
      <w:rFonts w:ascii="Tahoma" w:hAnsi="Tahoma" w:cs="Tahoma"/>
      <w:sz w:val="16"/>
      <w:szCs w:val="16"/>
    </w:rPr>
  </w:style>
  <w:style w:type="character" w:customStyle="1" w:styleId="dropdown-user-namefirst-letter">
    <w:name w:val="dropdown-user-name__first-letter"/>
    <w:basedOn w:val="a0"/>
    <w:rsid w:val="006754AC"/>
  </w:style>
  <w:style w:type="character" w:styleId="a8">
    <w:name w:val="FollowedHyperlink"/>
    <w:basedOn w:val="a0"/>
    <w:uiPriority w:val="99"/>
    <w:semiHidden/>
    <w:unhideWhenUsed/>
    <w:rsid w:val="00382FD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0180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93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www.google.com/url?q=https://docs.google.com/document/d/1MLrRSNAxVzmVNJOfV7sZU8MeVy-993TUzrBup_Ov6-o/edit?usp%3Dsharing&amp;sa=D&amp;ust=1575216118218000&amp;usg=AFQjCNHokK-bzHJvtrQofVuhyQuwNw21WQ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hyperlink" Target="https://forms.gle/WPpPqZPbJ7WrXUVn9" TargetMode="Externa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oleObject" Target="embeddings/oleObject3.bin"/><Relationship Id="rId5" Type="http://schemas.openxmlformats.org/officeDocument/2006/relationships/image" Target="media/image2.png"/><Relationship Id="rId15" Type="http://schemas.openxmlformats.org/officeDocument/2006/relationships/hyperlink" Target="mailto:fksudsu@yandex.ru" TargetMode="External"/><Relationship Id="rId10" Type="http://schemas.openxmlformats.org/officeDocument/2006/relationships/image" Target="media/image5.png"/><Relationship Id="rId4" Type="http://schemas.openxmlformats.org/officeDocument/2006/relationships/image" Target="media/image1.png"/><Relationship Id="rId9" Type="http://schemas.openxmlformats.org/officeDocument/2006/relationships/oleObject" Target="embeddings/oleObject2.bin"/><Relationship Id="rId14" Type="http://schemas.openxmlformats.org/officeDocument/2006/relationships/hyperlink" Target="mailto:fksudsu@yandex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684</Words>
  <Characters>3903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RCIiOKO</Company>
  <LinksUpToDate>false</LinksUpToDate>
  <CharactersWithSpaces>4578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Константин Обухов</cp:lastModifiedBy>
  <cp:revision>2</cp:revision>
  <dcterms:created xsi:type="dcterms:W3CDTF">2019-12-06T20:08:00Z</dcterms:created>
  <dcterms:modified xsi:type="dcterms:W3CDTF">2019-12-06T20:08:00Z</dcterms:modified>
</cp:coreProperties>
</file>