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15" w:rsidRDefault="00A13C15" w:rsidP="00A13C15">
      <w:pPr>
        <w:jc w:val="both"/>
      </w:pPr>
      <w:bookmarkStart w:id="0" w:name="_GoBack"/>
      <w:r>
        <w:t xml:space="preserve">4-6 апреля в Институте археологии РАН состоялась </w:t>
      </w:r>
      <w:r>
        <w:rPr>
          <w:b/>
        </w:rPr>
        <w:t xml:space="preserve">Международная научная конференция «1917 год: российская археология на переломе эпох». </w:t>
      </w:r>
      <w:r w:rsidRPr="00A13C15">
        <w:t xml:space="preserve">В ее работе приняли </w:t>
      </w:r>
      <w:r>
        <w:t>ученые, занимающиеся историей археологии из Москвы, Санкт-Петербурга, Кемерово, Красноярска, Пятигорска, Липецка, Воронежа, Саратова, Киева, Одессы. Самары, Казани, Курска, Твери, Ростова-на-Дону. Доклады были посвящены осмыслению событий февраля-октября 1917 года и их воздействию на развитие археологической науки в СССР, судьбы ученых и научных школы, истории несостоявшихся проектов. Особый акцент был сделан на развитие советской археологии в 1920-1930-е гг. Работе конференции приняла участие  О.М. Мельникова.</w:t>
      </w:r>
      <w:r w:rsidR="007B598B">
        <w:t xml:space="preserve"> Материалы конференции были опубликованы в сборнике «</w:t>
      </w:r>
      <w:r w:rsidR="007B598B">
        <w:rPr>
          <w:b/>
        </w:rPr>
        <w:t xml:space="preserve">1917 год: российская археология на переломе эпох». </w:t>
      </w:r>
      <w:r w:rsidR="007B598B" w:rsidRPr="007B598B">
        <w:t xml:space="preserve">Полный текст докладов будет опубликован на страницах электронного </w:t>
      </w:r>
      <w:r w:rsidR="007B598B">
        <w:t>научно-образовательного журнала «История».</w:t>
      </w:r>
    </w:p>
    <w:bookmarkEnd w:id="0"/>
    <w:p w:rsidR="00A13C15" w:rsidRPr="00A13C15" w:rsidRDefault="007B598B" w:rsidP="007B598B">
      <w:pPr>
        <w:jc w:val="center"/>
      </w:pPr>
      <w:r>
        <w:t>Доклады, прозвучавшие на конференции:</w:t>
      </w:r>
    </w:p>
    <w:p w:rsidR="00A13C15" w:rsidRPr="003465F6" w:rsidRDefault="00A13C15" w:rsidP="00A13C15">
      <w:pPr>
        <w:jc w:val="both"/>
      </w:pPr>
      <w:r>
        <w:rPr>
          <w:color w:val="222222"/>
          <w:shd w:val="clear" w:color="auto" w:fill="FFFFFF"/>
        </w:rPr>
        <w:t xml:space="preserve">Платонова Н.И. </w:t>
      </w:r>
      <w:r>
        <w:rPr>
          <w:i/>
          <w:color w:val="222222"/>
          <w:shd w:val="clear" w:color="auto" w:fill="FFFFFF"/>
        </w:rPr>
        <w:t>(Санкт-Петербург)</w:t>
      </w:r>
      <w:r>
        <w:rPr>
          <w:color w:val="222222"/>
          <w:shd w:val="clear" w:color="auto" w:fill="FFFFFF"/>
        </w:rPr>
        <w:t>. Революционный перелом и начало системной перестройки археологической науки: приобретения и потери.</w:t>
      </w:r>
    </w:p>
    <w:p w:rsidR="00A13C15" w:rsidRDefault="00A13C15" w:rsidP="00A13C15">
      <w:pPr>
        <w:jc w:val="both"/>
      </w:pPr>
      <w:proofErr w:type="spellStart"/>
      <w:r>
        <w:t>Тункина</w:t>
      </w:r>
      <w:proofErr w:type="spellEnd"/>
      <w:r>
        <w:t xml:space="preserve"> И.В. </w:t>
      </w:r>
      <w:r>
        <w:rPr>
          <w:i/>
        </w:rPr>
        <w:t>(Санкт-Петербург)</w:t>
      </w:r>
      <w:r>
        <w:t xml:space="preserve">. Нереализованные проекты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Российской академии наук в области охраны памятников истории и культуры. </w:t>
      </w:r>
    </w:p>
    <w:p w:rsidR="00A13C15" w:rsidRDefault="00A13C15" w:rsidP="00A13C15">
      <w:pPr>
        <w:jc w:val="both"/>
      </w:pPr>
      <w:r>
        <w:t xml:space="preserve">Серых Д.В. </w:t>
      </w:r>
      <w:r>
        <w:rPr>
          <w:i/>
        </w:rPr>
        <w:t>(Санкт-Петербург)</w:t>
      </w:r>
      <w:r>
        <w:t xml:space="preserve">. Изменение социальной базы российской археологической науки в первой четверти XX в. </w:t>
      </w:r>
    </w:p>
    <w:p w:rsidR="00A13C15" w:rsidRDefault="00A13C15" w:rsidP="00A13C15">
      <w:pPr>
        <w:jc w:val="both"/>
      </w:pPr>
      <w:r>
        <w:t xml:space="preserve">Палиенко С.В. </w:t>
      </w:r>
      <w:r>
        <w:rPr>
          <w:i/>
        </w:rPr>
        <w:t>(Киев).</w:t>
      </w:r>
      <w:r>
        <w:t xml:space="preserve"> История дореволюционной и послереволюционной российской археологии в творчестве советских археологов-теоретиков  последней трети XX в.  </w:t>
      </w:r>
    </w:p>
    <w:p w:rsidR="00A13C15" w:rsidRDefault="00A13C15" w:rsidP="00A13C15">
      <w:pPr>
        <w:jc w:val="both"/>
      </w:pPr>
      <w:proofErr w:type="spellStart"/>
      <w:r>
        <w:t>Китова</w:t>
      </w:r>
      <w:proofErr w:type="spellEnd"/>
      <w:r>
        <w:t xml:space="preserve"> Л.Ю. </w:t>
      </w:r>
      <w:r>
        <w:rPr>
          <w:i/>
        </w:rPr>
        <w:t>(Кемерово)</w:t>
      </w:r>
      <w:r>
        <w:t>. Сибирская археология на переломе эпох.</w:t>
      </w:r>
    </w:p>
    <w:p w:rsidR="00A13C15" w:rsidRDefault="00A13C15" w:rsidP="00A13C15">
      <w:pPr>
        <w:jc w:val="both"/>
      </w:pPr>
      <w:r>
        <w:t xml:space="preserve">Вдовин А.С. </w:t>
      </w:r>
      <w:r>
        <w:rPr>
          <w:i/>
        </w:rPr>
        <w:t>(Красноярск)</w:t>
      </w:r>
      <w:r>
        <w:t xml:space="preserve">. "Научный кооператив": послереволюционный феномен  сибирской археологии.  </w:t>
      </w:r>
    </w:p>
    <w:p w:rsidR="00A13C15" w:rsidRDefault="00A13C15" w:rsidP="00A13C15">
      <w:pPr>
        <w:jc w:val="both"/>
      </w:pPr>
      <w:r>
        <w:t xml:space="preserve">Детлова Е.В. </w:t>
      </w:r>
      <w:r>
        <w:rPr>
          <w:i/>
        </w:rPr>
        <w:t>(Красноярск)</w:t>
      </w:r>
      <w:r>
        <w:t xml:space="preserve">. Сибирская археология в первые годы советской власти  глазами иностранца (по страницам мемуаров и личной переписки </w:t>
      </w:r>
      <w:proofErr w:type="spellStart"/>
      <w:r>
        <w:t>Геро</w:t>
      </w:r>
      <w:proofErr w:type="spellEnd"/>
      <w:r>
        <w:t xml:space="preserve"> фон </w:t>
      </w:r>
      <w:proofErr w:type="spellStart"/>
      <w:r>
        <w:t>Мергарта</w:t>
      </w:r>
      <w:proofErr w:type="spellEnd"/>
      <w:r>
        <w:t xml:space="preserve">). </w:t>
      </w:r>
    </w:p>
    <w:p w:rsidR="00A13C15" w:rsidRDefault="00A13C15" w:rsidP="00A13C15">
      <w:pPr>
        <w:jc w:val="both"/>
      </w:pPr>
      <w:proofErr w:type="spellStart"/>
      <w:r>
        <w:t>Застрожнова</w:t>
      </w:r>
      <w:proofErr w:type="spellEnd"/>
      <w:r>
        <w:t xml:space="preserve"> Е.Г. </w:t>
      </w:r>
      <w:r>
        <w:rPr>
          <w:i/>
        </w:rPr>
        <w:t>(Санкт-Петербург)</w:t>
      </w:r>
      <w:r>
        <w:t>. Внутриполитический кризис в России и археологическое изучение античного наследия Восточного Крыма (1914–1919 гг.).</w:t>
      </w:r>
      <w:r w:rsidRPr="00EC5A19">
        <w:t xml:space="preserve"> </w:t>
      </w:r>
    </w:p>
    <w:p w:rsidR="00A13C15" w:rsidRDefault="00A13C15" w:rsidP="00A13C15">
      <w:pPr>
        <w:jc w:val="both"/>
      </w:pPr>
      <w:r>
        <w:t xml:space="preserve">Канторович А.Р. </w:t>
      </w:r>
      <w:r>
        <w:rPr>
          <w:i/>
        </w:rPr>
        <w:t xml:space="preserve">(Москва). </w:t>
      </w:r>
      <w:r w:rsidRPr="007320B9">
        <w:t xml:space="preserve">Историк и археолог Алексей Алексеевич </w:t>
      </w:r>
      <w:proofErr w:type="spellStart"/>
      <w:r w:rsidRPr="007320B9">
        <w:t>Захаров:жизнь</w:t>
      </w:r>
      <w:proofErr w:type="spellEnd"/>
      <w:r w:rsidRPr="007320B9">
        <w:t xml:space="preserve"> и творчество ученого после революции</w:t>
      </w:r>
      <w:r>
        <w:t xml:space="preserve">. </w:t>
      </w:r>
    </w:p>
    <w:p w:rsidR="00A13C15" w:rsidRDefault="00A13C15" w:rsidP="00A13C15">
      <w:pPr>
        <w:jc w:val="both"/>
      </w:pPr>
      <w:r>
        <w:t xml:space="preserve">Гайдуков П.Г. </w:t>
      </w:r>
      <w:r>
        <w:rPr>
          <w:i/>
        </w:rPr>
        <w:t>(Москва)</w:t>
      </w:r>
      <w:r>
        <w:t xml:space="preserve">. Сергей Иванович Чижов и судьба его труда "Русская нумизматика: Библиографический опыт". </w:t>
      </w:r>
    </w:p>
    <w:p w:rsidR="00A13C15" w:rsidRDefault="00A13C15" w:rsidP="00A13C15">
      <w:pPr>
        <w:jc w:val="both"/>
      </w:pPr>
      <w:r>
        <w:t xml:space="preserve">Мельникова О.М. </w:t>
      </w:r>
      <w:r>
        <w:rPr>
          <w:i/>
        </w:rPr>
        <w:t>(Ижевск)</w:t>
      </w:r>
      <w:r>
        <w:t>. Археология в Удмуртии в 1920-е – начало 1930-х гг.: от культурно-исторических исследований к марксизму.</w:t>
      </w:r>
      <w:r w:rsidRPr="00922C6F">
        <w:t xml:space="preserve"> </w:t>
      </w:r>
    </w:p>
    <w:p w:rsidR="00A13C15" w:rsidRPr="0035659A" w:rsidRDefault="00A13C15" w:rsidP="00A13C15">
      <w:pPr>
        <w:jc w:val="both"/>
        <w:rPr>
          <w:color w:val="000000"/>
          <w:shd w:val="clear" w:color="auto" w:fill="FFFFFF"/>
        </w:rPr>
      </w:pPr>
      <w:r>
        <w:t xml:space="preserve">Сорокина И.А. </w:t>
      </w:r>
      <w:r>
        <w:rPr>
          <w:i/>
        </w:rPr>
        <w:t>(Москва)</w:t>
      </w:r>
      <w:r>
        <w:t>. Между прошлым и будущим: Центральное археологическое бюро как возможная форма организации полевой археологии  в  Советской России.</w:t>
      </w:r>
      <w:r w:rsidRPr="003465F6">
        <w:t xml:space="preserve"> </w:t>
      </w:r>
    </w:p>
    <w:p w:rsidR="00A13C15" w:rsidRDefault="00A13C15" w:rsidP="00A13C15">
      <w:pPr>
        <w:jc w:val="both"/>
      </w:pPr>
      <w:r>
        <w:t xml:space="preserve">Тихонов И.Л. </w:t>
      </w:r>
      <w:r>
        <w:rPr>
          <w:i/>
        </w:rPr>
        <w:t>(Санкт-Петербург)</w:t>
      </w:r>
      <w:r>
        <w:t>. Петроградские археологи в 1917 гг.</w:t>
      </w:r>
      <w:r w:rsidRPr="003465F6">
        <w:t xml:space="preserve"> </w:t>
      </w:r>
    </w:p>
    <w:p w:rsidR="00A13C15" w:rsidRDefault="00A13C15" w:rsidP="00A13C15">
      <w:pPr>
        <w:jc w:val="both"/>
        <w:rPr>
          <w:color w:val="000000"/>
          <w:shd w:val="clear" w:color="auto" w:fill="FFFFFF"/>
        </w:rPr>
      </w:pPr>
      <w:r>
        <w:t xml:space="preserve">Сиротина О.А. </w:t>
      </w:r>
      <w:r>
        <w:rPr>
          <w:i/>
        </w:rPr>
        <w:t>(Москва)</w:t>
      </w:r>
      <w:r>
        <w:t>.</w:t>
      </w:r>
      <w:r>
        <w:rPr>
          <w:color w:val="000000"/>
          <w:shd w:val="clear" w:color="auto" w:fill="FFFFFF"/>
        </w:rPr>
        <w:t xml:space="preserve"> Русские археологи на переломе эпох (по материалам переписки и воспоминаний П.С. </w:t>
      </w:r>
      <w:proofErr w:type="spellStart"/>
      <w:r>
        <w:rPr>
          <w:color w:val="000000"/>
          <w:shd w:val="clear" w:color="auto" w:fill="FFFFFF"/>
        </w:rPr>
        <w:t>Уваровой</w:t>
      </w:r>
      <w:proofErr w:type="spellEnd"/>
      <w:r>
        <w:rPr>
          <w:color w:val="000000"/>
          <w:shd w:val="clear" w:color="auto" w:fill="FFFFFF"/>
        </w:rPr>
        <w:t xml:space="preserve">). </w:t>
      </w:r>
    </w:p>
    <w:p w:rsidR="00A13C15" w:rsidRDefault="00A13C15" w:rsidP="00A13C15">
      <w:pPr>
        <w:jc w:val="both"/>
      </w:pPr>
      <w:r>
        <w:t xml:space="preserve">Савенко С.Н. </w:t>
      </w:r>
      <w:r>
        <w:rPr>
          <w:i/>
        </w:rPr>
        <w:t>(Пятигорск)</w:t>
      </w:r>
      <w:r>
        <w:t xml:space="preserve">.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на </w:t>
      </w:r>
      <w:proofErr w:type="spellStart"/>
      <w:r>
        <w:t>Кавминводах</w:t>
      </w:r>
      <w:proofErr w:type="spellEnd"/>
      <w:r>
        <w:t xml:space="preserve"> в судьбе ведущих российских археологов (А.А. </w:t>
      </w:r>
      <w:proofErr w:type="spellStart"/>
      <w:r>
        <w:t>Бобринский</w:t>
      </w:r>
      <w:proofErr w:type="spellEnd"/>
      <w:r>
        <w:t xml:space="preserve">, П.С. Уварова, Н.И. Веселовский). </w:t>
      </w:r>
    </w:p>
    <w:p w:rsidR="00A13C15" w:rsidRPr="00922C6F" w:rsidRDefault="00A13C15" w:rsidP="00A13C15">
      <w:pPr>
        <w:jc w:val="both"/>
      </w:pPr>
      <w:r>
        <w:rPr>
          <w:color w:val="000000"/>
          <w:shd w:val="clear" w:color="auto" w:fill="FFFFFF"/>
        </w:rPr>
        <w:t>С</w:t>
      </w:r>
      <w:r w:rsidRPr="005647BE">
        <w:rPr>
          <w:color w:val="000000"/>
          <w:shd w:val="clear" w:color="auto" w:fill="FFFFFF"/>
        </w:rPr>
        <w:t xml:space="preserve">мирнов Н.Ю. </w:t>
      </w:r>
      <w:r w:rsidRPr="005647BE">
        <w:rPr>
          <w:i/>
          <w:color w:val="000000"/>
          <w:shd w:val="clear" w:color="auto" w:fill="FFFFFF"/>
        </w:rPr>
        <w:t>(Санкт-Петербург)</w:t>
      </w:r>
      <w:r w:rsidRPr="005647BE">
        <w:rPr>
          <w:color w:val="000000"/>
          <w:shd w:val="clear" w:color="auto" w:fill="FFFFFF"/>
        </w:rPr>
        <w:t xml:space="preserve">, Гайдуков П.Г. </w:t>
      </w:r>
      <w:r w:rsidRPr="005647BE">
        <w:rPr>
          <w:i/>
          <w:color w:val="000000"/>
          <w:shd w:val="clear" w:color="auto" w:fill="FFFFFF"/>
        </w:rPr>
        <w:t>(Москва)</w:t>
      </w:r>
      <w:r w:rsidRPr="005647BE">
        <w:rPr>
          <w:color w:val="000000"/>
          <w:shd w:val="clear" w:color="auto" w:fill="FFFFFF"/>
        </w:rPr>
        <w:t xml:space="preserve">. Труды и дни ученого в эпоху революций: </w:t>
      </w:r>
      <w:smartTag w:uri="urn:schemas-microsoft-com:office:smarttags" w:element="metricconverter">
        <w:smartTagPr>
          <w:attr w:name="ProductID" w:val="1917 г"/>
        </w:smartTagPr>
        <w:r w:rsidRPr="005647BE">
          <w:rPr>
            <w:color w:val="000000"/>
            <w:shd w:val="clear" w:color="auto" w:fill="FFFFFF"/>
          </w:rPr>
          <w:t>1917 г</w:t>
        </w:r>
      </w:smartTag>
      <w:r w:rsidRPr="005647BE">
        <w:rPr>
          <w:color w:val="000000"/>
          <w:shd w:val="clear" w:color="auto" w:fill="FFFFFF"/>
        </w:rPr>
        <w:t xml:space="preserve">. в переписке В.В. Латышева и А.В. </w:t>
      </w:r>
      <w:proofErr w:type="spellStart"/>
      <w:r w:rsidRPr="005647BE">
        <w:rPr>
          <w:color w:val="000000"/>
          <w:shd w:val="clear" w:color="auto" w:fill="FFFFFF"/>
        </w:rPr>
        <w:t>Орешникова</w:t>
      </w:r>
      <w:proofErr w:type="spellEnd"/>
      <w:r w:rsidRPr="005647B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A13C15" w:rsidRDefault="00A13C15" w:rsidP="00A13C15">
      <w:r>
        <w:t xml:space="preserve">Медведева М.В. </w:t>
      </w:r>
      <w:r>
        <w:rPr>
          <w:i/>
        </w:rPr>
        <w:t>(Санкт-Петербург)</w:t>
      </w:r>
      <w:r>
        <w:t xml:space="preserve">. Война, наука и жизнь: материалы </w:t>
      </w:r>
      <w:proofErr w:type="spellStart"/>
      <w:r>
        <w:t>Буковинской</w:t>
      </w:r>
      <w:proofErr w:type="spellEnd"/>
      <w:r w:rsidR="007B598B">
        <w:t xml:space="preserve"> </w:t>
      </w:r>
      <w:r>
        <w:t>экспедиции 1916–1917 гг. в архиве ИИМК РАН.</w:t>
      </w:r>
      <w:r w:rsidRPr="002717D7">
        <w:t xml:space="preserve"> </w:t>
      </w:r>
    </w:p>
    <w:p w:rsidR="00A13C15" w:rsidRDefault="00A13C15" w:rsidP="00A13C15">
      <w:pPr>
        <w:jc w:val="both"/>
      </w:pPr>
      <w:r>
        <w:t xml:space="preserve">Захарова Е.Ю. </w:t>
      </w:r>
      <w:r>
        <w:rPr>
          <w:i/>
        </w:rPr>
        <w:t>(Воронеж)</w:t>
      </w:r>
      <w:r>
        <w:t xml:space="preserve">.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в истории воронежской археологии: события и люди. </w:t>
      </w:r>
    </w:p>
    <w:p w:rsidR="00A13C15" w:rsidRDefault="00A13C15" w:rsidP="00A13C15">
      <w:proofErr w:type="spellStart"/>
      <w:r>
        <w:t>Б</w:t>
      </w:r>
      <w:r w:rsidRPr="005647BE">
        <w:t>ессуднов</w:t>
      </w:r>
      <w:proofErr w:type="spellEnd"/>
      <w:r w:rsidRPr="005647BE">
        <w:t xml:space="preserve"> А.Н. </w:t>
      </w:r>
      <w:r w:rsidRPr="005647BE">
        <w:rPr>
          <w:i/>
        </w:rPr>
        <w:t>(Липецк)</w:t>
      </w:r>
      <w:r w:rsidRPr="005647BE">
        <w:t xml:space="preserve">. Провинциальный археолог М.П. </w:t>
      </w:r>
      <w:proofErr w:type="spellStart"/>
      <w:r w:rsidRPr="005647BE">
        <w:t>Трунов</w:t>
      </w:r>
      <w:proofErr w:type="spellEnd"/>
      <w:r w:rsidRPr="005647BE">
        <w:t xml:space="preserve"> до и после Октябрьской революции.</w:t>
      </w:r>
      <w:r w:rsidRPr="009C4BE5">
        <w:t xml:space="preserve"> </w:t>
      </w:r>
    </w:p>
    <w:p w:rsidR="007B598B" w:rsidRDefault="00A13C15" w:rsidP="007B598B">
      <w:r>
        <w:t>К</w:t>
      </w:r>
      <w:r w:rsidRPr="00C107DF">
        <w:t xml:space="preserve">узьминых С.В. </w:t>
      </w:r>
      <w:r w:rsidRPr="00C107DF">
        <w:rPr>
          <w:i/>
        </w:rPr>
        <w:t>(Москва)</w:t>
      </w:r>
      <w:r w:rsidRPr="00C107DF">
        <w:t>,</w:t>
      </w:r>
      <w:r w:rsidRPr="00C107DF">
        <w:rPr>
          <w:i/>
        </w:rPr>
        <w:t xml:space="preserve"> </w:t>
      </w:r>
      <w:r w:rsidRPr="00C107DF">
        <w:t xml:space="preserve">Сафонов И.Е. </w:t>
      </w:r>
      <w:r w:rsidRPr="00C107DF">
        <w:rPr>
          <w:i/>
        </w:rPr>
        <w:t>(Воронеж)</w:t>
      </w:r>
      <w:r w:rsidRPr="00C107DF">
        <w:t xml:space="preserve">. «…В настоящее время русской интеллигенции живется особенно тяжело, но она сохраняет бодрость и веру, а это – залог успеха…» (В.А. Городцов и А.М. </w:t>
      </w:r>
      <w:proofErr w:type="spellStart"/>
      <w:r w:rsidRPr="00C107DF">
        <w:t>Тальгрен</w:t>
      </w:r>
      <w:proofErr w:type="spellEnd"/>
      <w:r w:rsidRPr="00C107DF">
        <w:t xml:space="preserve">: </w:t>
      </w:r>
      <w:smartTag w:uri="urn:schemas-microsoft-com:office:smarttags" w:element="metricconverter">
        <w:smartTagPr>
          <w:attr w:name="ProductID" w:val="1917 г"/>
        </w:smartTagPr>
        <w:r w:rsidRPr="00C107DF">
          <w:t>1917 г</w:t>
        </w:r>
      </w:smartTag>
      <w:r>
        <w:t xml:space="preserve">. </w:t>
      </w:r>
      <w:r w:rsidRPr="00C107DF">
        <w:t>в жизни ученых).</w:t>
      </w:r>
      <w:r w:rsidRPr="009C4BE5">
        <w:t xml:space="preserve"> </w:t>
      </w:r>
    </w:p>
    <w:p w:rsidR="007B598B" w:rsidRDefault="00A13C15" w:rsidP="007B598B">
      <w:r>
        <w:lastRenderedPageBreak/>
        <w:t xml:space="preserve"> Б</w:t>
      </w:r>
      <w:r w:rsidRPr="005647BE">
        <w:t xml:space="preserve">елозерова И.В. </w:t>
      </w:r>
      <w:r w:rsidRPr="005647BE">
        <w:rPr>
          <w:i/>
        </w:rPr>
        <w:t>(Москва)</w:t>
      </w:r>
      <w:r w:rsidRPr="005647BE">
        <w:t>.</w:t>
      </w:r>
      <w:r w:rsidRPr="005647BE">
        <w:rPr>
          <w:color w:val="000000"/>
          <w:shd w:val="clear" w:color="auto" w:fill="FFFFFF"/>
        </w:rPr>
        <w:t xml:space="preserve"> "И болит мое сердце, болит!": </w:t>
      </w:r>
      <w:smartTag w:uri="urn:schemas-microsoft-com:office:smarttags" w:element="metricconverter">
        <w:smartTagPr>
          <w:attr w:name="ProductID" w:val="1917 г"/>
        </w:smartTagPr>
        <w:r w:rsidRPr="005647BE">
          <w:rPr>
            <w:color w:val="000000"/>
            <w:shd w:val="clear" w:color="auto" w:fill="FFFFFF"/>
          </w:rPr>
          <w:t>1917 г</w:t>
        </w:r>
      </w:smartTag>
      <w:r>
        <w:rPr>
          <w:color w:val="000000"/>
          <w:shd w:val="clear" w:color="auto" w:fill="FFFFFF"/>
        </w:rPr>
        <w:t>.</w:t>
      </w:r>
      <w:r w:rsidRPr="005647BE">
        <w:rPr>
          <w:color w:val="000000"/>
          <w:shd w:val="clear" w:color="auto" w:fill="FFFFFF"/>
        </w:rPr>
        <w:t xml:space="preserve"> в судьбе и научной деятельности Е.Н. </w:t>
      </w:r>
      <w:proofErr w:type="spellStart"/>
      <w:r w:rsidRPr="005647BE">
        <w:rPr>
          <w:color w:val="000000"/>
          <w:shd w:val="clear" w:color="auto" w:fill="FFFFFF"/>
        </w:rPr>
        <w:t>Клетновой</w:t>
      </w:r>
      <w:proofErr w:type="spellEnd"/>
      <w:r w:rsidRPr="005647BE">
        <w:rPr>
          <w:color w:val="000000"/>
          <w:shd w:val="clear" w:color="auto" w:fill="FFFFFF"/>
        </w:rPr>
        <w:t>.</w:t>
      </w:r>
      <w:r w:rsidRPr="009C4BE5">
        <w:t xml:space="preserve"> </w:t>
      </w:r>
    </w:p>
    <w:p w:rsidR="00A13C15" w:rsidRDefault="00A13C15" w:rsidP="007B598B">
      <w:r>
        <w:t>С</w:t>
      </w:r>
      <w:r w:rsidRPr="005647BE">
        <w:t xml:space="preserve">ташенков Д.А. </w:t>
      </w:r>
      <w:r w:rsidRPr="005647BE">
        <w:rPr>
          <w:i/>
        </w:rPr>
        <w:t xml:space="preserve">(Самара). </w:t>
      </w:r>
      <w:r w:rsidRPr="005647BE">
        <w:t>Археологические исследования в Самарской губернии в</w:t>
      </w:r>
      <w:r>
        <w:t xml:space="preserve"> </w:t>
      </w:r>
      <w:r w:rsidRPr="005647BE">
        <w:t>1910</w:t>
      </w:r>
      <w:r>
        <w:t xml:space="preserve"> – 1</w:t>
      </w:r>
      <w:r w:rsidRPr="005647BE">
        <w:t>920</w:t>
      </w:r>
      <w:r>
        <w:t>-</w:t>
      </w:r>
      <w:r w:rsidRPr="005647BE">
        <w:t>е г</w:t>
      </w:r>
      <w:r>
        <w:t>г</w:t>
      </w:r>
      <w:r w:rsidRPr="005647BE">
        <w:t>.</w:t>
      </w:r>
      <w:r>
        <w:t xml:space="preserve"> </w:t>
      </w:r>
    </w:p>
    <w:p w:rsidR="007B598B" w:rsidRDefault="00A13C15" w:rsidP="007B598B">
      <w:pPr>
        <w:jc w:val="both"/>
      </w:pPr>
      <w:proofErr w:type="spellStart"/>
      <w:r>
        <w:t>Марсадолов</w:t>
      </w:r>
      <w:proofErr w:type="spellEnd"/>
      <w:r>
        <w:t xml:space="preserve"> Л.С. </w:t>
      </w:r>
      <w:r w:rsidRPr="00524AA6">
        <w:rPr>
          <w:i/>
        </w:rPr>
        <w:t>(Санкт-Петербург)</w:t>
      </w:r>
      <w:r>
        <w:t xml:space="preserve">. </w:t>
      </w:r>
      <w:smartTag w:uri="urn:schemas-microsoft-com:office:smarttags" w:element="metricconverter">
        <w:smartTagPr>
          <w:attr w:name="ProductID" w:val="1917 г"/>
        </w:smartTagPr>
        <w:r w:rsidRPr="000B55E1">
          <w:t>1917 г</w:t>
        </w:r>
      </w:smartTag>
      <w:r>
        <w:t>.</w:t>
      </w:r>
      <w:r w:rsidRPr="000B55E1">
        <w:t xml:space="preserve"> – рубеж между относительными</w:t>
      </w:r>
      <w:r>
        <w:t xml:space="preserve"> </w:t>
      </w:r>
      <w:r w:rsidRPr="000B55E1">
        <w:t xml:space="preserve">и абсолютными датировками </w:t>
      </w:r>
      <w:proofErr w:type="spellStart"/>
      <w:r w:rsidRPr="000B55E1">
        <w:t>пазырыкских</w:t>
      </w:r>
      <w:proofErr w:type="spellEnd"/>
      <w:r w:rsidRPr="000B55E1">
        <w:t xml:space="preserve"> памятников Алтая</w:t>
      </w:r>
      <w:r w:rsidR="007B598B">
        <w:t>.</w:t>
      </w:r>
    </w:p>
    <w:p w:rsidR="00A13C15" w:rsidRDefault="00A13C15" w:rsidP="00A13C15">
      <w:proofErr w:type="spellStart"/>
      <w:r>
        <w:t>Щавелёв</w:t>
      </w:r>
      <w:proofErr w:type="spellEnd"/>
      <w:r>
        <w:t xml:space="preserve"> С.П. </w:t>
      </w:r>
      <w:r>
        <w:rPr>
          <w:i/>
        </w:rPr>
        <w:t>(Курск)</w:t>
      </w:r>
      <w:r>
        <w:t>. От Курской ученой архивной комиссии (1903–1922 гг.) к советскому обществу краеведения (1923–1930 гг.): разгром региональной  археологии в СССР.</w:t>
      </w:r>
      <w:r w:rsidRPr="002717D7">
        <w:t xml:space="preserve"> </w:t>
      </w:r>
    </w:p>
    <w:p w:rsidR="00A13C15" w:rsidRPr="0011638C" w:rsidRDefault="00A13C15" w:rsidP="00A13C15">
      <w:pPr>
        <w:jc w:val="both"/>
        <w:rPr>
          <w:color w:val="000000"/>
        </w:rPr>
      </w:pPr>
      <w:r w:rsidRPr="002C2913">
        <w:t xml:space="preserve">Толочко И.В. </w:t>
      </w:r>
      <w:r w:rsidRPr="002C2913">
        <w:rPr>
          <w:i/>
        </w:rPr>
        <w:t>(</w:t>
      </w:r>
      <w:proofErr w:type="spellStart"/>
      <w:r w:rsidRPr="002C2913">
        <w:rPr>
          <w:i/>
        </w:rPr>
        <w:t>Ростов</w:t>
      </w:r>
      <w:proofErr w:type="spellEnd"/>
      <w:r w:rsidRPr="002C2913">
        <w:rPr>
          <w:i/>
        </w:rPr>
        <w:t>-на-Дону)</w:t>
      </w:r>
      <w:r w:rsidRPr="002C2913">
        <w:t>. О Михаиле Борисовиче Краснянском, ростовском</w:t>
      </w:r>
      <w:r>
        <w:t xml:space="preserve">  к</w:t>
      </w:r>
      <w:r w:rsidRPr="002C2913">
        <w:t xml:space="preserve">раеведе </w:t>
      </w:r>
      <w:r w:rsidRPr="002C2913">
        <w:rPr>
          <w:color w:val="000000"/>
        </w:rPr>
        <w:t>(</w:t>
      </w:r>
      <w:r w:rsidRPr="002C2913">
        <w:t>2</w:t>
      </w:r>
      <w:r>
        <w:t>/</w:t>
      </w:r>
      <w:r w:rsidRPr="002C2913">
        <w:t>14.09.</w:t>
      </w:r>
      <w:r w:rsidRPr="002C2913">
        <w:rPr>
          <w:color w:val="000000"/>
        </w:rPr>
        <w:t>1873–17.01.1944)</w:t>
      </w:r>
      <w:r>
        <w:rPr>
          <w:color w:val="000000"/>
        </w:rPr>
        <w:t>.</w:t>
      </w:r>
    </w:p>
    <w:p w:rsidR="00A13C15" w:rsidRPr="00D7203D" w:rsidRDefault="00A13C15" w:rsidP="00A13C15">
      <w:pPr>
        <w:jc w:val="both"/>
        <w:rPr>
          <w:b/>
        </w:rPr>
      </w:pPr>
      <w:r>
        <w:t xml:space="preserve">Жукова Е.Н. </w:t>
      </w:r>
      <w:r>
        <w:rPr>
          <w:i/>
        </w:rPr>
        <w:t>(Тверь)</w:t>
      </w:r>
      <w:r>
        <w:t xml:space="preserve">. Революция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 и археологическое краеведение в Тверской губернии.</w:t>
      </w:r>
    </w:p>
    <w:p w:rsidR="00A13C15" w:rsidRDefault="00A13C15" w:rsidP="00A13C15">
      <w:pPr>
        <w:jc w:val="both"/>
      </w:pPr>
      <w:r>
        <w:t xml:space="preserve">Руденко К.А. </w:t>
      </w:r>
      <w:r>
        <w:rPr>
          <w:i/>
        </w:rPr>
        <w:t>(Казань)</w:t>
      </w:r>
      <w:r>
        <w:t xml:space="preserve">. Археология в Казанской губернии и ТССР в 1917 – 1920 гг. </w:t>
      </w:r>
    </w:p>
    <w:p w:rsidR="00A13C15" w:rsidRPr="00922C6F" w:rsidRDefault="00A13C15" w:rsidP="00A13C15">
      <w:pPr>
        <w:jc w:val="both"/>
      </w:pPr>
      <w:r>
        <w:t xml:space="preserve">Кузьминых С.В. </w:t>
      </w:r>
      <w:r>
        <w:rPr>
          <w:i/>
        </w:rPr>
        <w:t>(Москва).</w:t>
      </w:r>
      <w:r w:rsidRPr="0053267F">
        <w:t xml:space="preserve"> Русская археология 1920</w:t>
      </w:r>
      <w:r>
        <w:t>-х – 19</w:t>
      </w:r>
      <w:r w:rsidRPr="0053267F">
        <w:t>30-х г</w:t>
      </w:r>
      <w:r>
        <w:t>г.</w:t>
      </w:r>
      <w:r w:rsidRPr="0053267F">
        <w:t xml:space="preserve"> в воспоминаниях, </w:t>
      </w:r>
      <w:r>
        <w:t xml:space="preserve"> </w:t>
      </w:r>
      <w:r w:rsidRPr="0053267F">
        <w:t xml:space="preserve">публицистике и переписке А.М. </w:t>
      </w:r>
      <w:proofErr w:type="spellStart"/>
      <w:r w:rsidRPr="0053267F">
        <w:t>Тальгрена</w:t>
      </w:r>
      <w:proofErr w:type="spellEnd"/>
      <w:r w:rsidRPr="0053267F">
        <w:t>.</w:t>
      </w:r>
      <w:r>
        <w:t xml:space="preserve"> </w:t>
      </w:r>
    </w:p>
    <w:p w:rsidR="00A13C15" w:rsidRDefault="00A13C15" w:rsidP="00A13C15">
      <w:pPr>
        <w:jc w:val="both"/>
      </w:pPr>
      <w:r>
        <w:t>Г</w:t>
      </w:r>
      <w:r w:rsidRPr="00F63EA4">
        <w:t xml:space="preserve">усев К.А. </w:t>
      </w:r>
      <w:r w:rsidRPr="00F63EA4">
        <w:rPr>
          <w:i/>
        </w:rPr>
        <w:t>(Москва)</w:t>
      </w:r>
      <w:r w:rsidRPr="00F63EA4">
        <w:t>. Взаимодействие археологии и антропологии в России в 1900 – 1920-е г</w:t>
      </w:r>
      <w:r>
        <w:t>г.</w:t>
      </w:r>
      <w:r w:rsidRPr="00F63EA4">
        <w:t xml:space="preserve"> (на примере публикаций «Русского Антропологического Журнала»).</w:t>
      </w:r>
      <w:r>
        <w:t xml:space="preserve">  </w:t>
      </w:r>
    </w:p>
    <w:p w:rsidR="00A13C15" w:rsidRDefault="00A13C15" w:rsidP="00A13C15">
      <w:pPr>
        <w:jc w:val="both"/>
        <w:rPr>
          <w:b/>
          <w:i/>
        </w:rPr>
      </w:pPr>
    </w:p>
    <w:p w:rsidR="006B498D" w:rsidRPr="00A13C15" w:rsidRDefault="008F28B7" w:rsidP="00A13C15">
      <w:pPr>
        <w:jc w:val="both"/>
      </w:pPr>
    </w:p>
    <w:sectPr w:rsidR="006B498D" w:rsidRPr="00A13C15" w:rsidSect="00FE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5"/>
    <w:rsid w:val="00704E75"/>
    <w:rsid w:val="007B598B"/>
    <w:rsid w:val="008F28B7"/>
    <w:rsid w:val="00A13C15"/>
    <w:rsid w:val="00AB05AE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2FC045-2D14-45C4-8A01-E65BA41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Мельниковых</dc:creator>
  <cp:lastModifiedBy>Константин Обухов</cp:lastModifiedBy>
  <cp:revision>2</cp:revision>
  <dcterms:created xsi:type="dcterms:W3CDTF">2017-04-10T16:54:00Z</dcterms:created>
  <dcterms:modified xsi:type="dcterms:W3CDTF">2017-04-10T16:54:00Z</dcterms:modified>
</cp:coreProperties>
</file>